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EFE"/>
  <w:body>
    <w:p w:rsidR="0017547B" w:rsidRDefault="00E71E5A">
      <w:pPr>
        <w:jc w:val="center"/>
        <w:rPr>
          <w:rFonts w:eastAsia="Times New Roman"/>
          <w:sz w:val="28"/>
          <w:szCs w:val="28"/>
          <w:highlight w:val="white"/>
          <w:shd w:val="clear" w:color="auto" w:fill="FEFEFE"/>
        </w:rPr>
      </w:pPr>
      <w:r>
        <w:rPr>
          <w:rFonts w:eastAsia="Times New Roman"/>
          <w:b/>
          <w:bCs/>
          <w:sz w:val="28"/>
          <w:szCs w:val="28"/>
          <w:highlight w:val="white"/>
          <w:shd w:val="clear" w:color="auto" w:fill="FEFEFE"/>
        </w:rPr>
        <w:t>ПОСТАНОВЛЕНИЕ № 181 ОТ 20 ЮЛИ 2009 Г. ЗА ОПРЕДЕЛЯНЕ НА СТРАТЕГИЧЕСКИТЕ ОБЕКТИ И ДЕЙНОСТИ, КОИТО СА ОТ ЗНАЧЕНИЕ ЗА НАЦИОНАЛНАТА СИГУРНОСТ</w:t>
      </w:r>
    </w:p>
    <w:p w:rsidR="0017547B" w:rsidRDefault="00E71E5A">
      <w:pPr>
        <w:spacing w:before="283"/>
        <w:ind w:firstLine="850"/>
        <w:jc w:val="both"/>
        <w:rPr>
          <w:rFonts w:eastAsia="Times New Roman"/>
          <w:sz w:val="28"/>
          <w:szCs w:val="28"/>
          <w:highlight w:val="white"/>
          <w:shd w:val="clear" w:color="auto" w:fill="FEFEFE"/>
        </w:rPr>
      </w:pPr>
      <w:proofErr w:type="spellStart"/>
      <w:r>
        <w:rPr>
          <w:rFonts w:eastAsia="Times New Roman"/>
          <w:i/>
          <w:iCs/>
          <w:sz w:val="28"/>
          <w:szCs w:val="28"/>
          <w:highlight w:val="white"/>
          <w:shd w:val="clear" w:color="auto" w:fill="FEFEFE"/>
        </w:rPr>
        <w:t>Обн</w:t>
      </w:r>
      <w:proofErr w:type="spellEnd"/>
      <w:r>
        <w:rPr>
          <w:rFonts w:eastAsia="Times New Roman"/>
          <w:i/>
          <w:iCs/>
          <w:sz w:val="28"/>
          <w:szCs w:val="28"/>
          <w:highlight w:val="white"/>
          <w:shd w:val="clear" w:color="auto" w:fill="FEFEFE"/>
        </w:rPr>
        <w:t xml:space="preserve">. ДВ. бр.59 от 28 Юли 2009г., изм. ДВ. бр.71 от 13 Септември 2011г., изм. ДВ. бр.77 от 4 Октомври 2011г., изм. ДВ. бр.67 от 31 Август 2012г., изм. ДВ. бр.5 от 18 Януари 2013г., доп. ДВ. бр.21 от 1 Март 2013г., доп. ДВ. бр.107 от 24 Декември 2014г., доп. ДВ. бр.28 от 17 Април 2015г., изм. ДВ. бр.57 от 28 Юли 2015г., изм. и доп. ДВ. бр.22 от 22 Март 2016г., изм. ДВ. бр.27 от 5 Април 2016г., изм. ДВ. бр.51 от 5 Юли 2016г., доп. ДВ. бр.86 от 27 Октомври 2017г., доп. ДВ. бр.9 от 29 Януари 2019г., </w:t>
      </w:r>
      <w:r>
        <w:rPr>
          <w:rFonts w:eastAsia="Times New Roman"/>
          <w:b/>
          <w:bCs/>
          <w:i/>
          <w:iCs/>
          <w:sz w:val="28"/>
          <w:szCs w:val="28"/>
          <w:highlight w:val="white"/>
          <w:shd w:val="clear" w:color="auto" w:fill="FEFEFE"/>
        </w:rPr>
        <w:t>доп. ДВ. бр.81 от 15 Октомври 2019г.</w:t>
      </w:r>
    </w:p>
    <w:p w:rsidR="00473DF0" w:rsidRDefault="00473DF0">
      <w:pPr>
        <w:ind w:firstLine="850"/>
        <w:jc w:val="both"/>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МИНИСТЕРСКИЯТ СЪВЕТ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ПОСТАНОВИ:</w:t>
      </w:r>
    </w:p>
    <w:p w:rsidR="0017547B" w:rsidRDefault="0017547B">
      <w:pPr>
        <w:rPr>
          <w:rFonts w:eastAsia="Times New Roman"/>
          <w:sz w:val="28"/>
          <w:szCs w:val="28"/>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(1) Определя стратегическите обекти и дейности, които са от значение за националната сигурност на Република България и които са част от критичната инфраструктура, в единен списък съгласно приложението.</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28 от 2015 г., в сила от 17.04.2015 г., изм. - ДВ, бр. 27 от 2016 г., в сила от 05.04.2016 г.) Стратегическите обекти и дейности, предоставени за управление, съответно възложени за осъществяване на Министерството на отбраната, на Министерството на вътрешните работи и на Държавна агенция "Разузнаване", се определят със заповед на ръководителя на съответното ведомство след съгласуване с председателя на Държавна агенция "Национална сигурност". При осъществяване на взаимодействие за защита на стратегически обекти и дейности се издават съвместни заповеди на ръководителите на съответните ведомства.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Стратегическите обекти и дейности, предоставени за управление, съответно възложени за осъществяване на Държавна агенция "Национална сигурност", се определят със заповед на председателя на агенцията.</w:t>
      </w:r>
    </w:p>
    <w:p w:rsidR="0017547B" w:rsidRDefault="0017547B">
      <w:pPr>
        <w:rPr>
          <w:rFonts w:eastAsia="Times New Roman"/>
          <w:sz w:val="28"/>
          <w:szCs w:val="28"/>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Ръководителите на стратегически обекти, съответно възлагащите стратегически дейности, посочени в списъка и заповедите по чл. 1, отговарят за изпълнението на мерките за защитата им, включително за финансирането на тези мерки.</w:t>
      </w:r>
    </w:p>
    <w:p w:rsidR="0017547B" w:rsidRDefault="0017547B">
      <w:pPr>
        <w:rPr>
          <w:rFonts w:eastAsia="Times New Roman"/>
          <w:sz w:val="28"/>
          <w:szCs w:val="28"/>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Списъкът и заповедите по чл. 1 могат да бъдат изменяни и допълвани по реда за приемането им.</w:t>
      </w:r>
    </w:p>
    <w:p w:rsidR="0017547B" w:rsidRDefault="0017547B">
      <w:pPr>
        <w:rPr>
          <w:rFonts w:eastAsia="Times New Roman"/>
          <w:sz w:val="28"/>
          <w:szCs w:val="28"/>
          <w:highlight w:val="white"/>
          <w:shd w:val="clear" w:color="auto" w:fill="FEFEFE"/>
        </w:rPr>
      </w:pPr>
    </w:p>
    <w:p w:rsidR="0017547B" w:rsidRDefault="00E71E5A">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(Отм. - ДВ, бр. 57 от 2015 г., в сила от 28.07.2015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В 6-месечен срок от влизането в сила на постановлението министърът на вътрешните работи и председателят на Държавна агенция "Национална сигурност" издават съвместна инструкция за условията и реда за определяне на стратегическите зони на стратегическите обекти и зоните, свързани с изпълнението на стратегически дейности по чл. 43, ал. 2 от Правилника за прилагане на Закона за Държавна агенция "Национална сигурност" (</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xml:space="preserve">., ДВ, бр. 17 от 2008 г.; изм. </w:t>
      </w:r>
      <w:r>
        <w:rPr>
          <w:rFonts w:eastAsia="Times New Roman"/>
          <w:sz w:val="24"/>
          <w:szCs w:val="24"/>
          <w:highlight w:val="white"/>
          <w:shd w:val="clear" w:color="auto" w:fill="FEFEFE"/>
        </w:rPr>
        <w:lastRenderedPageBreak/>
        <w:t>и доп., бр. 17 от 2009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(1) (Изм. - ДВ, бр. 27 от 2016 г., в сила от 05.04.2016 г.) В 10-месечен срок от влизането в сила на постановлението ръководителите на стратегически обекти, възлагащите стратегически дейности, министърът на вътрешните работи, министърът на отбраната, председателят на Държавна агенция "Разузнаване" и председателят на Държавна агенция "Национална сигурност" предприемат, съобразно законовата си компетентност, необходимите мерки от нормативен, технически и организационен характер за осигуряване защитата на стратегическите обекти и дейности, посочени в списъка - приложение към постановлението.</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едногодишен срок от влизането в сила на постановлението ръководителите на стратегически обекти и възлагащите стратегически дейности, посочени в списъка и заповедите по чл. 1, изготвят списък на длъжностите в ръководените от тях обекти, за които е необходимо издаването на разрешение за работа или за извършване на конкретно възложена задача в стратегическия обект или дейност.</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(Изм. - ДВ, бр. 27 от 2016 г., в сила от 05.04.2016 г.) В 6-месечен срок от влизането в сила на постановлението министърът на отбраната, министърът на вътрешните работи, председателят на Държавна агенция "Разузнаване" и председателят на Държавна агенция "Национална сигурност" издават заповедите по чл. 1, ал. 2 и 3.</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(1) Издадените до влизането в сила на постановлението разрешения за работа или за извършване на конкретно възложена задача в стратегически обекти и дейности запазват действието си в срока на валидност до издаването на нови разрешения при условията и по реда на чл. 44 - 47 от Правилника за прилагане на Закона за Държавна агенция "Национална сигурност".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10-месечен срок от влизането в сила на постановлението компетентните органи на Държавна агенция "Национална сигурност", ръководителите на стратегически обекти и възлагащите съответната стратегическа дейност предприемат необходимите действия по издаване на нови разрешения на лицата, титуляри на разрешенията по ал. 1.</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Постановлението се издава на основание чл. 41, ал. 1 от Правилника за прилагане на Закона за Държавна агенция "Национална сигурност".</w:t>
      </w:r>
    </w:p>
    <w:p w:rsidR="0017547B" w:rsidRDefault="0017547B">
      <w:pPr>
        <w:rPr>
          <w:rFonts w:eastAsia="Times New Roman"/>
          <w:sz w:val="24"/>
          <w:szCs w:val="24"/>
          <w:highlight w:val="white"/>
          <w:shd w:val="clear" w:color="auto" w:fill="FEFEFE"/>
        </w:rPr>
      </w:pPr>
    </w:p>
    <w:p w:rsidR="0017547B" w:rsidRDefault="00E71E5A">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252 ОТ 1 СЕПТЕМВРИ 2011 Г. ЗА ДОПЪЛНЕНИЕ НА НОРМАТИВНИ АКТОВЕ НА МИНИСТЕРСКИЯ СЪВЕТ </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71 ОТ 2011 Г., В СИЛА ОТ 13.09.2011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Постановлението влиза в сила от деня на обнародването му в "Държавен вестник".</w:t>
      </w:r>
    </w:p>
    <w:p w:rsidR="0017547B" w:rsidRDefault="0017547B">
      <w:pPr>
        <w:rPr>
          <w:rFonts w:eastAsia="Times New Roman"/>
          <w:sz w:val="24"/>
          <w:szCs w:val="24"/>
          <w:highlight w:val="white"/>
          <w:shd w:val="clear" w:color="auto" w:fill="FEFEFE"/>
        </w:rPr>
      </w:pPr>
    </w:p>
    <w:p w:rsidR="0017547B" w:rsidRDefault="00E71E5A">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183 ОТ 23 АВГУСТ 2012 Г. ЗА ИЗМЕНЕНИЕ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67 ОТ 2012 Г., В СИЛА ОТ 31.08.2012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Постановлението влиза в сила от деня на обнародването му в "Държавен вестник".</w:t>
      </w:r>
    </w:p>
    <w:p w:rsidR="0017547B" w:rsidRDefault="0017547B">
      <w:pPr>
        <w:rPr>
          <w:rFonts w:eastAsia="Times New Roman"/>
          <w:sz w:val="24"/>
          <w:szCs w:val="24"/>
          <w:highlight w:val="white"/>
          <w:shd w:val="clear" w:color="auto" w:fill="FEFEFE"/>
        </w:rPr>
      </w:pPr>
    </w:p>
    <w:p w:rsidR="00473DF0" w:rsidRDefault="00473DF0">
      <w:pPr>
        <w:jc w:val="center"/>
        <w:rPr>
          <w:rFonts w:eastAsia="Times New Roman"/>
          <w:b/>
          <w:bCs/>
          <w:sz w:val="24"/>
          <w:szCs w:val="24"/>
          <w:highlight w:val="white"/>
          <w:shd w:val="clear" w:color="auto" w:fill="FEFEFE"/>
        </w:rPr>
      </w:pPr>
    </w:p>
    <w:p w:rsidR="0017547B" w:rsidRDefault="00E71E5A">
      <w:pPr>
        <w:jc w:val="center"/>
        <w:rPr>
          <w:rFonts w:eastAsia="Times New Roman"/>
          <w:sz w:val="24"/>
          <w:szCs w:val="24"/>
          <w:highlight w:val="white"/>
          <w:shd w:val="clear" w:color="auto" w:fill="FEFEFE"/>
        </w:rPr>
      </w:pPr>
      <w:bookmarkStart w:id="0" w:name="_GoBack"/>
      <w:bookmarkEnd w:id="0"/>
      <w:r>
        <w:rPr>
          <w:rFonts w:eastAsia="Times New Roman"/>
          <w:b/>
          <w:bCs/>
          <w:sz w:val="24"/>
          <w:szCs w:val="24"/>
          <w:highlight w:val="white"/>
          <w:shd w:val="clear" w:color="auto" w:fill="FEFEFE"/>
        </w:rPr>
        <w:lastRenderedPageBreak/>
        <w:t>Заключителни разпоредби</w:t>
      </w:r>
      <w:r>
        <w:rPr>
          <w:rFonts w:eastAsia="Times New Roman"/>
          <w:b/>
          <w:bCs/>
          <w:sz w:val="24"/>
          <w:szCs w:val="24"/>
          <w:highlight w:val="white"/>
          <w:shd w:val="clear" w:color="auto" w:fill="FEFEFE"/>
        </w:rPr>
        <w:br/>
        <w:t>КЪМ ПОСТАНОВЛЕНИЕ № 39 ОТ 20 ФЕВРУАРИ 2013 Г. ЗА ДОПЪЛНЕНИЕ НА НОРМАТИВНИ АКТОВЕ НА МИНИСТЕРСКИЯ СЪВЕТ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21 ОТ 2013 Г., В СИЛА ОТ 01.05.2013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Постановлението влиза в сила от 1 май 2013 г.</w:t>
      </w:r>
    </w:p>
    <w:p w:rsidR="0017547B" w:rsidRDefault="0017547B">
      <w:pPr>
        <w:rPr>
          <w:rFonts w:eastAsia="Times New Roman"/>
          <w:sz w:val="24"/>
          <w:szCs w:val="24"/>
          <w:highlight w:val="white"/>
          <w:shd w:val="clear" w:color="auto" w:fill="FEFEFE"/>
        </w:rPr>
      </w:pPr>
    </w:p>
    <w:p w:rsidR="0017547B" w:rsidRDefault="00E71E5A">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439 ОТ 22 ДЕКЕМВРИ 2014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107 ОТ 2014 Г., В СИЛА ОТ 24.12.2014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Постановлението влиза в сила от деня на обнародването му в "Държавен вестник".</w:t>
      </w:r>
    </w:p>
    <w:p w:rsidR="0017547B" w:rsidRDefault="0017547B">
      <w:pPr>
        <w:rPr>
          <w:rFonts w:eastAsia="Times New Roman"/>
          <w:sz w:val="24"/>
          <w:szCs w:val="24"/>
          <w:highlight w:val="white"/>
          <w:shd w:val="clear" w:color="auto" w:fill="FEFEFE"/>
        </w:rPr>
      </w:pPr>
    </w:p>
    <w:p w:rsidR="0017547B" w:rsidRDefault="00E71E5A">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85 ОТ 14 АПРИЛ 2015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28 ОТ 2015 Г., В СИЛА ОТ 17.04.2015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Постановлението влиза в сила от деня на обнародването му в "Държавен вестник".</w:t>
      </w:r>
    </w:p>
    <w:p w:rsidR="0017547B" w:rsidRDefault="00E71E5A">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191 ОТ 22 ЮЛИ 2015 Г. ЗА ИЗМЕНЕНИЕ И ДОПЪЛНЕНИЕ НА НОРМАТИВНИ АКТОВЕ НА МИНИСТЕРСКИЯ СЪВЕТ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57 ОТ 2015 Г., В СИЛА ОТ 28.07.2015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32. Постановлението влиза в сила от деня на обнародването му в "Държавен вестник".</w:t>
      </w:r>
    </w:p>
    <w:p w:rsidR="0017547B" w:rsidRDefault="00E71E5A">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48 ОТ 16 МАРТ 2016 Г. ЗА ИЗМЕНЕНИЕ И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22 ОТ 2016 Г., В СИЛА ОТ 22.03.2016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Постановлението влиза в сила от деня на обнародването му в "Държавен вестник".</w:t>
      </w:r>
    </w:p>
    <w:p w:rsidR="0017547B" w:rsidRDefault="00E71E5A">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66 ОТ 28 МАРТ 2016 Г. ЗА ПРИЕМАНЕ НА ПРАВИЛНИК ЗА ПРИЛАГАНЕ НА ЗАКОНА ЗА ДЪРЖАВНА АГЕНЦИЯ "РАЗУЗНАВАНЕ"</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27 ОТ 2016 Г., В СИЛА ОТ 05.04.2016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17. Постановлението влиза в сила от деня на обнародването му в "Държавен вестник".</w:t>
      </w:r>
    </w:p>
    <w:p w:rsidR="0017547B" w:rsidRDefault="00E71E5A">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154 ОТ 28 ЮНИ 2016 Г. ЗА ИЗМЕНЕНИЕ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(ОБН. - ДВ, БР. 51 ОТ 2016 Г., В СИЛА ОТ 05.07.2016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Постановлението влиза в сила от деня на обнародването му в "Държавен вестник".</w:t>
      </w:r>
    </w:p>
    <w:p w:rsidR="0017547B" w:rsidRDefault="00E71E5A">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236 ОТ 20 ОКТОМВРИ 2017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86 ОТ 2017 Г., В СИЛА ОТ 27.10.2017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Постановлението влиза в сила от деня на обнародването му в "Държавен вестник".</w:t>
      </w:r>
    </w:p>
    <w:p w:rsidR="0017547B" w:rsidRDefault="00E71E5A">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12 ОТ 24 ЯНУАРИ 2019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 ОТ 2019 Г., В СИЛА ОТ 29.01.2019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Постановлението влиза в сила от деня на обнародването му в "Държавен вестник".</w:t>
      </w:r>
    </w:p>
    <w:p w:rsidR="0017547B" w:rsidRDefault="00E71E5A">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254 ОТ 10 ОКТОМВРИ 2019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81 ОТ 2019 Г., В СИЛА ОТ 15.10.2019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Постановлението влиза в сила от деня на обнародването му в "Държавен вестник".</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към чл. 1, ал. 1</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(Доп. - ДВ, бр. 71 от 2011 г., в сила от 13.09.2011 г., доп. - ДВ, бр. 77 от 2011 г., изм. - ДВ, бр. 67 от 2012 г., в сила от 31.08.2012 г., изм. - ДВ, бр. 5 от 2013 г., доп. - ДВ, бр. 21 от 2013 г., в сила от 01.05.2013 г., доп. - ДВ, бр. 107 от 2014 г., в сила от 24.12.2014 г., доп. - ДВ, бр. 28 от 2015 г., в сила от 17.04.2015 г., изм. и доп. - ДВ, бр. 22 от 2016 г., в сила от 22.03.2016 г., изм. - ДВ, бр. 51 от 2016 г., в сила от 05.07.2016 г., доп. - ДВ, бр. 86 от 2017 г., в сила от 27.10.2017 г., доп. - ДВ, бр. 9 от 2019 г., в сила от 29.01.2019 г., доп. - ДВ, бр. 81 от 2019 г., в сила от 15.10.2019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Списък на стратегическите обекти и дейности от значение за националната сигурност</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 Сектор "Земеделие, производство и безопасност на храните"</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Стратегически дейности: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Производство на храни;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Съхранение на храни;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Контрол по безопасността на храните;</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Селско стопанство:</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производство на храни;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съхранение на храни;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контрол по безопасността на храните;</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напоителни системи.</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II. Сектор "Екология"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Стратегически дейности: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Екология.</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III. Сектор "Водни ресурси"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Стратегически дейности: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Осигуряване на питейна вода;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Контрол на количеството на водните запаси;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Мониторинг на качеството на водата.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Стратегически обекти: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Язовири с национално значение за питейното водоснабдяване, в т.ч.:</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язовир "Искър";</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язовир "Кърджали";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язовир "Студена";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язовир "Ивайловград";</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язовир "Асеновец";</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язовир "Огоста";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язовир "Панчарево";</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язовир "Христо Смирненски";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 язовир "Батак";</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 язовир "Арда";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л) язовир "Цонево";</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 язовир "</w:t>
      </w:r>
      <w:proofErr w:type="spellStart"/>
      <w:r>
        <w:rPr>
          <w:rFonts w:eastAsia="Times New Roman"/>
          <w:sz w:val="24"/>
          <w:szCs w:val="24"/>
          <w:highlight w:val="white"/>
          <w:shd w:val="clear" w:color="auto" w:fill="FEFEFE"/>
        </w:rPr>
        <w:t>Йовковци</w:t>
      </w:r>
      <w:proofErr w:type="spellEnd"/>
      <w:r>
        <w:rPr>
          <w:rFonts w:eastAsia="Times New Roman"/>
          <w:sz w:val="24"/>
          <w:szCs w:val="24"/>
          <w:highlight w:val="white"/>
          <w:shd w:val="clear" w:color="auto" w:fill="FEFEFE"/>
        </w:rPr>
        <w:t>";</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 язовир "Камчия";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 язовир "Боровица";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 язовир "Ясна поляна";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р) язовир "</w:t>
      </w:r>
      <w:proofErr w:type="spellStart"/>
      <w:r>
        <w:rPr>
          <w:rFonts w:eastAsia="Times New Roman"/>
          <w:sz w:val="24"/>
          <w:szCs w:val="24"/>
          <w:highlight w:val="white"/>
          <w:shd w:val="clear" w:color="auto" w:fill="FEFEFE"/>
        </w:rPr>
        <w:t>Среченска</w:t>
      </w:r>
      <w:proofErr w:type="spellEnd"/>
      <w:r>
        <w:rPr>
          <w:rFonts w:eastAsia="Times New Roman"/>
          <w:sz w:val="24"/>
          <w:szCs w:val="24"/>
          <w:highlight w:val="white"/>
          <w:shd w:val="clear" w:color="auto" w:fill="FEFEFE"/>
        </w:rPr>
        <w:t xml:space="preserve"> бара";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 язовир "Бели Искър";</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 (нова - ДВ, бр. 28 от 2015 г., в сила от 17.04.2015 г.) язовир "Тича".</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IV. Сектор "Здравеопазване"</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Стратегически дейности: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Спешна медицинска помощ;</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Медицинска и болнична помощ;</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Производство на лекарства и субстанции;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 Внос на животоспасяващи и </w:t>
      </w:r>
      <w:proofErr w:type="spellStart"/>
      <w:r>
        <w:rPr>
          <w:rFonts w:eastAsia="Times New Roman"/>
          <w:sz w:val="24"/>
          <w:szCs w:val="24"/>
          <w:highlight w:val="white"/>
          <w:shd w:val="clear" w:color="auto" w:fill="FEFEFE"/>
        </w:rPr>
        <w:t>животоподдържащи</w:t>
      </w:r>
      <w:proofErr w:type="spellEnd"/>
      <w:r>
        <w:rPr>
          <w:rFonts w:eastAsia="Times New Roman"/>
          <w:sz w:val="24"/>
          <w:szCs w:val="24"/>
          <w:highlight w:val="white"/>
          <w:shd w:val="clear" w:color="auto" w:fill="FEFEFE"/>
        </w:rPr>
        <w:t xml:space="preserve"> лекарства и субстанции.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Стратегически обекти: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 </w:t>
      </w:r>
      <w:proofErr w:type="spellStart"/>
      <w:r>
        <w:rPr>
          <w:rFonts w:eastAsia="Times New Roman"/>
          <w:sz w:val="24"/>
          <w:szCs w:val="24"/>
          <w:highlight w:val="white"/>
          <w:shd w:val="clear" w:color="auto" w:fill="FEFEFE"/>
        </w:rPr>
        <w:t>Многопрофилна</w:t>
      </w:r>
      <w:proofErr w:type="spellEnd"/>
      <w:r>
        <w:rPr>
          <w:rFonts w:eastAsia="Times New Roman"/>
          <w:sz w:val="24"/>
          <w:szCs w:val="24"/>
          <w:highlight w:val="white"/>
          <w:shd w:val="clear" w:color="auto" w:fill="FEFEFE"/>
        </w:rPr>
        <w:t xml:space="preserve"> болница за активно лечение и спешна медицина (МБАЛСМ) "Н. И. Пирогов";</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Болница "Лозенец".</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V. (Нов - ДВ, бр. 22 от 2016 г., в сила от 22.03.2016 г.) Сектор "Икономика"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Стратегически дейности: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Производство и съхранение на продукти, свързани с отбраната;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Износ на продукти, свързани с отбраната.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Стратегически обекти: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"ВМЗ" - ЕАД - гр. Сопот;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"АРСЕНАЛ" - АД - гр. Казанлък;</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"ДУНАРИТ" - АД - гр. Русе;</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2.4. "ЕМКО" - ЕООД - гр. София;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 "ОПТИКС" - АД - гр. София;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"ОПТИКОЕЛЕКТРОН ГРУП" - АД - гр. Панагюрище;</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 "АВИОНАМС" - АД - гр. Пловдив;</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 "АРКУС" - АД - гр. Лясковец;</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 "САМЕЛ - 90" - АД - гр. Самоков;</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2.10. "ЕКСПАЛ БЪЛГАРИЯ" - АД - гр. Габрово;</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2.11. "ЧЕРНО МОРЕ" - АД - гр. Варна;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2.12. Обект 145.</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VI. (Изм. - ДВ, бр. 5 от 2013 г., предишен раздел V - ДВ, бр. 22 от 2016 г., в сила от 22.03.2016 г.) Сектор "Енергетика"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Стратегически дейности: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Управление на отрасъл енергетика;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Производство на електрическа енергия, добив на въглища и експлоатация на хидротехнически съоръжения;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Дейности по съхранение и транспорт на свежо ядрено гориво и на отработено ядрено гориво, управление на радиоактивни отпадъци и извеждане от експлоатация на ядрени съоръжения;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Пренос на електрическа енергия;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Пренос и съхранение на природен газ;</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Производство на горива.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Стратегически обекти: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"АЕЦ Козлодуй";</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Площадка "АЕЦ Белене";</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Обектите на Държавно предприятие "Радиоактивни отпадъци": "Радиоактивни отпадъци - Козлодуй", "Извеждане от експлоатация - Козлодуй", "Постоянно хранилище за радиоактивни отпадъци - Нови хан", "Национално хранилище за радиоактивни отпадъци" в община Козлодуй;</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2.4. Комплекс "Марица изток" в състав: "Мини Марица изток" с клонове: рудник "Трояново-1", с. Трояново, рудник "Трояново-север", с. Ковачево, и рудник "Трояново-3", с. Медникарово; Система за отвеждане на водите на р. Овчарица извън </w:t>
      </w:r>
      <w:proofErr w:type="spellStart"/>
      <w:r>
        <w:rPr>
          <w:rFonts w:eastAsia="Times New Roman"/>
          <w:sz w:val="24"/>
          <w:szCs w:val="24"/>
          <w:highlight w:val="white"/>
          <w:shd w:val="clear" w:color="auto" w:fill="FEFEFE"/>
        </w:rPr>
        <w:t>целика</w:t>
      </w:r>
      <w:proofErr w:type="spellEnd"/>
      <w:r>
        <w:rPr>
          <w:rFonts w:eastAsia="Times New Roman"/>
          <w:sz w:val="24"/>
          <w:szCs w:val="24"/>
          <w:highlight w:val="white"/>
          <w:shd w:val="clear" w:color="auto" w:fill="FEFEFE"/>
        </w:rPr>
        <w:t xml:space="preserve"> на рудник "Трояново-север" - леви и десни притоци; "ТЕЦ Марица изток 2"; "ТЕЦ Контур Глобал Марица изток 3"; "ТЕЦ ЕЙ И ЕС - Гълъбово"; "Брикел";</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 "ТЕЦ Варна";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"ТЕЦ Бобов дол";</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 Обекти на "Топлофикация София" - ЕАД: "ТЕЦ София" и "ТЕЦ София изток";</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 Каскада "Белмекен - Сестримо - Чаира", каскада "Доспат - Въча", каскада "Баташки водносилов път", каскада "Долна Арда", с прилежащите им енергийни обекти и хидротехнически съоръжения;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 Централно диспечерско управление и териториалните диспечерски управления на "Електроенергиен системен оператор" - ЕАД;</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2.10. Електрически подстанции: 400 </w:t>
      </w:r>
      <w:proofErr w:type="spellStart"/>
      <w:r>
        <w:rPr>
          <w:rFonts w:eastAsia="Times New Roman"/>
          <w:sz w:val="24"/>
          <w:szCs w:val="24"/>
          <w:highlight w:val="white"/>
          <w:shd w:val="clear" w:color="auto" w:fill="FEFEFE"/>
        </w:rPr>
        <w:t>kV</w:t>
      </w:r>
      <w:proofErr w:type="spellEnd"/>
      <w:r>
        <w:rPr>
          <w:rFonts w:eastAsia="Times New Roman"/>
          <w:sz w:val="24"/>
          <w:szCs w:val="24"/>
          <w:highlight w:val="white"/>
          <w:shd w:val="clear" w:color="auto" w:fill="FEFEFE"/>
        </w:rPr>
        <w:t xml:space="preserve"> "Добруджа", 400 </w:t>
      </w:r>
      <w:proofErr w:type="spellStart"/>
      <w:r>
        <w:rPr>
          <w:rFonts w:eastAsia="Times New Roman"/>
          <w:sz w:val="24"/>
          <w:szCs w:val="24"/>
          <w:highlight w:val="white"/>
          <w:shd w:val="clear" w:color="auto" w:fill="FEFEFE"/>
        </w:rPr>
        <w:t>kV</w:t>
      </w:r>
      <w:proofErr w:type="spellEnd"/>
      <w:r>
        <w:rPr>
          <w:rFonts w:eastAsia="Times New Roman"/>
          <w:sz w:val="24"/>
          <w:szCs w:val="24"/>
          <w:highlight w:val="white"/>
          <w:shd w:val="clear" w:color="auto" w:fill="FEFEFE"/>
        </w:rPr>
        <w:t xml:space="preserve"> "София запад", 750 </w:t>
      </w:r>
      <w:proofErr w:type="spellStart"/>
      <w:r>
        <w:rPr>
          <w:rFonts w:eastAsia="Times New Roman"/>
          <w:sz w:val="24"/>
          <w:szCs w:val="24"/>
          <w:highlight w:val="white"/>
          <w:shd w:val="clear" w:color="auto" w:fill="FEFEFE"/>
        </w:rPr>
        <w:t>kV</w:t>
      </w:r>
      <w:proofErr w:type="spellEnd"/>
      <w:r>
        <w:rPr>
          <w:rFonts w:eastAsia="Times New Roman"/>
          <w:sz w:val="24"/>
          <w:szCs w:val="24"/>
          <w:highlight w:val="white"/>
          <w:shd w:val="clear" w:color="auto" w:fill="FEFEFE"/>
        </w:rPr>
        <w:t xml:space="preserve"> "Варна", 400 </w:t>
      </w:r>
      <w:proofErr w:type="spellStart"/>
      <w:r>
        <w:rPr>
          <w:rFonts w:eastAsia="Times New Roman"/>
          <w:sz w:val="24"/>
          <w:szCs w:val="24"/>
          <w:highlight w:val="white"/>
          <w:shd w:val="clear" w:color="auto" w:fill="FEFEFE"/>
        </w:rPr>
        <w:t>kV</w:t>
      </w:r>
      <w:proofErr w:type="spellEnd"/>
      <w:r>
        <w:rPr>
          <w:rFonts w:eastAsia="Times New Roman"/>
          <w:sz w:val="24"/>
          <w:szCs w:val="24"/>
          <w:highlight w:val="white"/>
          <w:shd w:val="clear" w:color="auto" w:fill="FEFEFE"/>
        </w:rPr>
        <w:t xml:space="preserve"> "Червена могила" и 400 </w:t>
      </w:r>
      <w:proofErr w:type="spellStart"/>
      <w:r>
        <w:rPr>
          <w:rFonts w:eastAsia="Times New Roman"/>
          <w:sz w:val="24"/>
          <w:szCs w:val="24"/>
          <w:highlight w:val="white"/>
          <w:shd w:val="clear" w:color="auto" w:fill="FEFEFE"/>
        </w:rPr>
        <w:t>kV</w:t>
      </w:r>
      <w:proofErr w:type="spellEnd"/>
      <w:r>
        <w:rPr>
          <w:rFonts w:eastAsia="Times New Roman"/>
          <w:sz w:val="24"/>
          <w:szCs w:val="24"/>
          <w:highlight w:val="white"/>
          <w:shd w:val="clear" w:color="auto" w:fill="FEFEFE"/>
        </w:rPr>
        <w:t xml:space="preserve"> "Благоевград";</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2.11. Открита разпределителна уредба 400 </w:t>
      </w:r>
      <w:proofErr w:type="spellStart"/>
      <w:r>
        <w:rPr>
          <w:rFonts w:eastAsia="Times New Roman"/>
          <w:sz w:val="24"/>
          <w:szCs w:val="24"/>
          <w:highlight w:val="white"/>
          <w:shd w:val="clear" w:color="auto" w:fill="FEFEFE"/>
        </w:rPr>
        <w:t>kV</w:t>
      </w:r>
      <w:proofErr w:type="spellEnd"/>
      <w:r>
        <w:rPr>
          <w:rFonts w:eastAsia="Times New Roman"/>
          <w:sz w:val="24"/>
          <w:szCs w:val="24"/>
          <w:highlight w:val="white"/>
          <w:shd w:val="clear" w:color="auto" w:fill="FEFEFE"/>
        </w:rPr>
        <w:t xml:space="preserve"> "Марица изток 3";</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2.12. Електропроводи: 400 </w:t>
      </w:r>
      <w:proofErr w:type="spellStart"/>
      <w:r>
        <w:rPr>
          <w:rFonts w:eastAsia="Times New Roman"/>
          <w:sz w:val="24"/>
          <w:szCs w:val="24"/>
          <w:highlight w:val="white"/>
          <w:shd w:val="clear" w:color="auto" w:fill="FEFEFE"/>
        </w:rPr>
        <w:t>kV</w:t>
      </w:r>
      <w:proofErr w:type="spellEnd"/>
      <w:r>
        <w:rPr>
          <w:rFonts w:eastAsia="Times New Roman"/>
          <w:sz w:val="24"/>
          <w:szCs w:val="24"/>
          <w:highlight w:val="white"/>
          <w:shd w:val="clear" w:color="auto" w:fill="FEFEFE"/>
        </w:rPr>
        <w:t xml:space="preserve"> "Алабак" и 400 </w:t>
      </w:r>
      <w:proofErr w:type="spellStart"/>
      <w:r>
        <w:rPr>
          <w:rFonts w:eastAsia="Times New Roman"/>
          <w:sz w:val="24"/>
          <w:szCs w:val="24"/>
          <w:highlight w:val="white"/>
          <w:shd w:val="clear" w:color="auto" w:fill="FEFEFE"/>
        </w:rPr>
        <w:t>kV</w:t>
      </w:r>
      <w:proofErr w:type="spellEnd"/>
      <w:r>
        <w:rPr>
          <w:rFonts w:eastAsia="Times New Roman"/>
          <w:sz w:val="24"/>
          <w:szCs w:val="24"/>
          <w:highlight w:val="white"/>
          <w:shd w:val="clear" w:color="auto" w:fill="FEFEFE"/>
        </w:rPr>
        <w:t xml:space="preserve"> "Крива река";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2.13. Кабелни линии на територията на гр. София: 110 </w:t>
      </w:r>
      <w:proofErr w:type="spellStart"/>
      <w:r>
        <w:rPr>
          <w:rFonts w:eastAsia="Times New Roman"/>
          <w:sz w:val="24"/>
          <w:szCs w:val="24"/>
          <w:highlight w:val="white"/>
          <w:shd w:val="clear" w:color="auto" w:fill="FEFEFE"/>
        </w:rPr>
        <w:t>kV</w:t>
      </w:r>
      <w:proofErr w:type="spellEnd"/>
      <w:r>
        <w:rPr>
          <w:rFonts w:eastAsia="Times New Roman"/>
          <w:sz w:val="24"/>
          <w:szCs w:val="24"/>
          <w:highlight w:val="white"/>
          <w:shd w:val="clear" w:color="auto" w:fill="FEFEFE"/>
        </w:rPr>
        <w:t xml:space="preserve"> "Левски", 110 </w:t>
      </w:r>
      <w:proofErr w:type="spellStart"/>
      <w:r>
        <w:rPr>
          <w:rFonts w:eastAsia="Times New Roman"/>
          <w:sz w:val="24"/>
          <w:szCs w:val="24"/>
          <w:highlight w:val="white"/>
          <w:shd w:val="clear" w:color="auto" w:fill="FEFEFE"/>
        </w:rPr>
        <w:t>kV</w:t>
      </w:r>
      <w:proofErr w:type="spellEnd"/>
      <w:r>
        <w:rPr>
          <w:rFonts w:eastAsia="Times New Roman"/>
          <w:sz w:val="24"/>
          <w:szCs w:val="24"/>
          <w:highlight w:val="white"/>
          <w:shd w:val="clear" w:color="auto" w:fill="FEFEFE"/>
        </w:rPr>
        <w:t xml:space="preserve"> "Дондуков" и 110 </w:t>
      </w:r>
      <w:proofErr w:type="spellStart"/>
      <w:r>
        <w:rPr>
          <w:rFonts w:eastAsia="Times New Roman"/>
          <w:sz w:val="24"/>
          <w:szCs w:val="24"/>
          <w:highlight w:val="white"/>
          <w:shd w:val="clear" w:color="auto" w:fill="FEFEFE"/>
        </w:rPr>
        <w:t>kV</w:t>
      </w:r>
      <w:proofErr w:type="spellEnd"/>
      <w:r>
        <w:rPr>
          <w:rFonts w:eastAsia="Times New Roman"/>
          <w:sz w:val="24"/>
          <w:szCs w:val="24"/>
          <w:highlight w:val="white"/>
          <w:shd w:val="clear" w:color="auto" w:fill="FEFEFE"/>
        </w:rPr>
        <w:t xml:space="preserve"> "Руски";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2.14. Преносни газопроводи, нефтопроводи и </w:t>
      </w:r>
      <w:proofErr w:type="spellStart"/>
      <w:r>
        <w:rPr>
          <w:rFonts w:eastAsia="Times New Roman"/>
          <w:sz w:val="24"/>
          <w:szCs w:val="24"/>
          <w:highlight w:val="white"/>
          <w:shd w:val="clear" w:color="auto" w:fill="FEFEFE"/>
        </w:rPr>
        <w:t>нефтопродуктопроводи</w:t>
      </w:r>
      <w:proofErr w:type="spellEnd"/>
      <w:r>
        <w:rPr>
          <w:rFonts w:eastAsia="Times New Roman"/>
          <w:sz w:val="24"/>
          <w:szCs w:val="24"/>
          <w:highlight w:val="white"/>
          <w:shd w:val="clear" w:color="auto" w:fill="FEFEFE"/>
        </w:rPr>
        <w:t>;</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2.15. Централно управление на "</w:t>
      </w:r>
      <w:proofErr w:type="spellStart"/>
      <w:r>
        <w:rPr>
          <w:rFonts w:eastAsia="Times New Roman"/>
          <w:sz w:val="24"/>
          <w:szCs w:val="24"/>
          <w:highlight w:val="white"/>
          <w:shd w:val="clear" w:color="auto" w:fill="FEFEFE"/>
        </w:rPr>
        <w:t>Булгартрансгаз</w:t>
      </w:r>
      <w:proofErr w:type="spellEnd"/>
      <w:r>
        <w:rPr>
          <w:rFonts w:eastAsia="Times New Roman"/>
          <w:sz w:val="24"/>
          <w:szCs w:val="24"/>
          <w:highlight w:val="white"/>
          <w:shd w:val="clear" w:color="auto" w:fill="FEFEFE"/>
        </w:rPr>
        <w:t>" - ЕАД;</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2.16. Подземно газово хранилище "Чирен", сондажи и компресорна станция;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2.17. Промишлено-експлоатационни блокове и технологични съоръжения на компресорни станции: "Кардам 1 и 2", "Вълчи дол", "Провадия", "Ихтиман", "Петрич", "Странджа", "Лозенец" и "Полски Сеновец";</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2.18. </w:t>
      </w:r>
      <w:proofErr w:type="spellStart"/>
      <w:r>
        <w:rPr>
          <w:rFonts w:eastAsia="Times New Roman"/>
          <w:sz w:val="24"/>
          <w:szCs w:val="24"/>
          <w:highlight w:val="white"/>
          <w:shd w:val="clear" w:color="auto" w:fill="FEFEFE"/>
        </w:rPr>
        <w:t>Газоразпределителни</w:t>
      </w:r>
      <w:proofErr w:type="spellEnd"/>
      <w:r>
        <w:rPr>
          <w:rFonts w:eastAsia="Times New Roman"/>
          <w:sz w:val="24"/>
          <w:szCs w:val="24"/>
          <w:highlight w:val="white"/>
          <w:shd w:val="clear" w:color="auto" w:fill="FEFEFE"/>
        </w:rPr>
        <w:t xml:space="preserve"> станции, захранващи топлоелектрически и отоплителни централи, нефтохимически и петролни производства, разположени по преносните газопроводи в страната: "ГРС Девня", "ГРС ТЕЦ Варна", "ГРС Шумен", "АГРС Русе изток", "ГРС Плевен", "ГРС София 1", "ГРС София 2", "ГРС София 3", "ГРС София 4", "ГРС Перник", "АГРС Топлофикация Враца", "ГРС Бургас", "ГРС Димитровград" и "АГРС ТЕЦ Север Пловдив";</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2.19. "Централно управление на "ЛУКОЙЛ - БЪЛГАРИЯ" - ЕООД;</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2.20. "ЛУКОЙЛ Нефтохим Бургас";</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2.21. (изм. - ДВ, бр. 22 от 2016 г., в сила от 22.03.2016 г.) Обекти 150Б и 150.</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VII. Сектор "Транспорт" (Предишен раздел VI - ДВ, бр. 22 от 2016 г., в сила от 22.03.2016 г.)</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Стратегически дейности: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Осъществяване на сухопътен транспорт, в т. ч. изграждане и поддържане на инфраструктурата и транспортните средства, необходими за нормалното функциониране на тази дейност;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Осъществяване на железопътен транспорт, в т.ч. дейностите, осъществявани от Национална компания "Железопътна инфраструктура" и "Български държавни железници" - ЕАД;</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Въздушен транспорт, в т.ч. дейностите, осъществявани от "България </w:t>
      </w:r>
      <w:proofErr w:type="spellStart"/>
      <w:r>
        <w:rPr>
          <w:rFonts w:eastAsia="Times New Roman"/>
          <w:sz w:val="24"/>
          <w:szCs w:val="24"/>
          <w:highlight w:val="white"/>
          <w:shd w:val="clear" w:color="auto" w:fill="FEFEFE"/>
        </w:rPr>
        <w:t>Ер</w:t>
      </w:r>
      <w:proofErr w:type="spellEnd"/>
      <w:r>
        <w:rPr>
          <w:rFonts w:eastAsia="Times New Roman"/>
          <w:sz w:val="24"/>
          <w:szCs w:val="24"/>
          <w:highlight w:val="white"/>
          <w:shd w:val="clear" w:color="auto" w:fill="FEFEFE"/>
        </w:rPr>
        <w:t>" - АД;</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Воден транспорт, в т.ч. дейностите, осъществявани от "Български морски флот" - АД и "Българско речно плаване" - АД.</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Стратегически обекти: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Обект "951";</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Обект "708";</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Обект "131";</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Обект "577";</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 Метрополитен - София;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Железопътни възли - София, Пловдив, Горна Оряховица, Варна и Русе;</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 Държавно предприятие "Ръководство на въздушното движение";</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 Летища - София, Варна, Бургас и Пловдив;</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 (доп. - ДВ, бр. 77 от 2011 г.) Летище Горна Оряховица и Летище Балчик;</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2.10. Пристанища: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Варна;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Бургас, включително пристанищен терминал "</w:t>
      </w:r>
      <w:proofErr w:type="spellStart"/>
      <w:r>
        <w:rPr>
          <w:rFonts w:eastAsia="Times New Roman"/>
          <w:sz w:val="24"/>
          <w:szCs w:val="24"/>
          <w:highlight w:val="white"/>
          <w:shd w:val="clear" w:color="auto" w:fill="FEFEFE"/>
        </w:rPr>
        <w:t>Росенец</w:t>
      </w:r>
      <w:proofErr w:type="spellEnd"/>
      <w:r>
        <w:rPr>
          <w:rFonts w:eastAsia="Times New Roman"/>
          <w:sz w:val="24"/>
          <w:szCs w:val="24"/>
          <w:highlight w:val="white"/>
          <w:shd w:val="clear" w:color="auto" w:fill="FEFEFE"/>
        </w:rPr>
        <w:t>";</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Видин;</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Русе;</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Лом.</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VIII. Сектор "Телекомуникации и информация" (Предишен раздел VII - ДВ, бр. 22 от 2016 г., в сила от 22.03.2016 г.)</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Стратегически дейности: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Фиксирани телефонни услуги;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Мобилна телефония;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Радиоразпръскване, </w:t>
      </w:r>
      <w:proofErr w:type="spellStart"/>
      <w:r>
        <w:rPr>
          <w:rFonts w:eastAsia="Times New Roman"/>
          <w:sz w:val="24"/>
          <w:szCs w:val="24"/>
          <w:highlight w:val="white"/>
          <w:shd w:val="clear" w:color="auto" w:fill="FEFEFE"/>
        </w:rPr>
        <w:t>радиокомуникации</w:t>
      </w:r>
      <w:proofErr w:type="spellEnd"/>
      <w:r>
        <w:rPr>
          <w:rFonts w:eastAsia="Times New Roman"/>
          <w:sz w:val="24"/>
          <w:szCs w:val="24"/>
          <w:highlight w:val="white"/>
          <w:shd w:val="clear" w:color="auto" w:fill="FEFEFE"/>
        </w:rPr>
        <w:t>;</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Информационни системи (ИС) на държавната администрация;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1.5. (изм. - ДВ, бр. 67 от 2012 г., в сила от 31.08.2012 г.) Управление на Единната електронна съобщителна мрежа на държавната администрация и за нуждите на националната сигурност;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Дейност по пренасяне на класифицирана информация.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Стратегически обекти: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"БТК" - АД;</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Център за управление на мрежата на "БТК" - АД, София, ул. Хайдушка поляна 8;</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НУРТС - връх "Ботев";</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"Мобилтел" - ЕАД, "Космо България "Мобайл" - ЕАД;</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 (изм. - ДВ, бр. 67 от 2012 г., в сила от 31.08.2012 г.) Съобщителни обекти със специално предназначение от Единната електронна съобщителна мрежа на държавната администрация и за нуждите на националната сигурност, София, ул. Ген. Й. В. Гурко 6;</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Контролен технически център на "Електронно правителство" в Комплекс "Бояна", дом 3;</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 Административната сграда на комуникациите на БНТ - София, ул. Сан Стефано 29;</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 Националният радио-телевизионен център - София, бул. Цариградско шосе 111;</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 Регионалните телевизионни центрове в Пловдив, Варна, Русе и Благоевград;</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2.10. Българското национално радио.</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IХ. Сектор "Държавно управление" (Предишен раздел VIII - ДВ, бр. 22 от 2016 г., в сила от 22.03.2016 г.)</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Стратегически дейности: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Гарантиране на демократичните устои на държавното управление;</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Охрана на държавната граница и отбрана на територията, териториалното море и въздушното пространство на страната;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Правораздавателна дейност;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Сигурност;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Защита от кризи и природни бедствия;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Управление и поддържане на Националната система за спешни повиквания с единен европейски номер 112 (НССПЕЕН-112);</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Съхранение и управление на стоки, материали и суровини, представляващи ДР и ВВЗ;</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Дейностите, осъществявани от Специалната куриерска служба във връзка с изпращане, предаване, пренасяне и приемане на материали, съдържащи класифицирана информация.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Стратегически обекти: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Президентството;</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Народното събрание;</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Министерският съвет;</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Комплекс "Бояна";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 (нова - ДВ, бр. 21 от 2013 г., в сила от 01.05.2013 г.)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(нова - ДВ, бр. 107 от 2014 г., в сила от 24.12.2014 г.) Министерството на външните работи.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 (нова - ДВ, бр. 86 от 2017 г., в сила от 27.10.2017 г.) Временното възпрепятстващо съоръжение по българо-турската граница.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 (нова - ДВ, бр. 9 от 2019 г., в сила от 29.01.2019 г.) Агенцията по вписванията.</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 (нова - ДВ, бр. 81 от 2019 г., в сила от 15.10.2019 г.) Агенцията по геодезия, картография и кадастър.</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Х. Сектор "Финанси" (Предишен раздел IХ - ДВ, бр. 22 от 2016 г., в сила от 22.03.2016 г., отм. - ДВ, бр. 51 от 2016 г., в сила от 05.07.2016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ХI. Сектор "Образование, наука и технологии" (Предишен раздел Х - ДВ, бр. 22 от 2016 г., в сила от 22.03.2016 г.)</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Стратегически дейности: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Научноизследователска и развойна дейност в системата на БАН и ВУЗ.</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Управление на дейността по прилагане на държавната политика по социална защита на населението.</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71 от 2011 г., в сила от 13.09.2011 г.) Стратегически обекти:</w:t>
      </w: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"Изследователски реактор - ИРТ - 2000" към Института за ядрени изследвания и ядрена енергетика - БАН.</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ХII. Сектор "Стратегически обекти и дейности на Министерството на вътрешните работи" (Предишен раздел ХI - ДВ, бр. 22 от 2016 г., в сила от 22.03.2016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XIII. Сектор "Стратегически обекти и дейности на Министерството на отбраната" (Предишен раздел ХII - ДВ, бр. 22 от 2016 г., в сила от 22.03.2016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ХIV. Сектор "Стратегически обекти и дейности на Националната разузнавателна служба" (Предишен раздел XIII - ДВ, бр. 22 от 2016 г., в сила от 22.03.2016 г.)</w:t>
      </w:r>
    </w:p>
    <w:p w:rsidR="0017547B" w:rsidRDefault="0017547B">
      <w:pPr>
        <w:rPr>
          <w:rFonts w:eastAsia="Times New Roman"/>
          <w:sz w:val="24"/>
          <w:szCs w:val="24"/>
          <w:highlight w:val="white"/>
          <w:shd w:val="clear" w:color="auto" w:fill="FEFEFE"/>
        </w:rPr>
      </w:pPr>
    </w:p>
    <w:p w:rsidR="0017547B" w:rsidRDefault="00E71E5A">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ХV. Сектор "Стратегически обекти и дейности на Държавна агенция "Национална сигурност" (Предишен раздел ХIV - ДВ, бр. 22 от 2016 г., в сила от 22.03.2016 г.)</w:t>
      </w:r>
    </w:p>
    <w:p w:rsidR="00E71E5A" w:rsidRDefault="00E71E5A">
      <w:pPr>
        <w:rPr>
          <w:rFonts w:eastAsia="Times New Roman"/>
          <w:sz w:val="24"/>
          <w:szCs w:val="24"/>
          <w:highlight w:val="white"/>
          <w:shd w:val="clear" w:color="auto" w:fill="FEFEFE"/>
        </w:rPr>
      </w:pPr>
    </w:p>
    <w:sectPr w:rsidR="00E71E5A">
      <w:pgSz w:w="12240" w:h="15840"/>
      <w:pgMar w:top="1080" w:right="1080" w:bottom="1080" w:left="108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E5"/>
    <w:rsid w:val="0017547B"/>
    <w:rsid w:val="00473DF0"/>
    <w:rsid w:val="008C5AE5"/>
    <w:rsid w:val="00E71E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04F5D"/>
  <w14:defaultImageDpi w14:val="0"/>
  <w15:docId w15:val="{E01062FB-5CA5-4AE7-BD39-A4471607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Таранджийска</dc:creator>
  <cp:keywords/>
  <dc:description/>
  <cp:lastModifiedBy>Надежда Таранджийска</cp:lastModifiedBy>
  <cp:revision>3</cp:revision>
  <dcterms:created xsi:type="dcterms:W3CDTF">2020-02-25T10:26:00Z</dcterms:created>
  <dcterms:modified xsi:type="dcterms:W3CDTF">2020-02-25T10:28:00Z</dcterms:modified>
</cp:coreProperties>
</file>