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867" w:rsidRPr="004B3867" w:rsidRDefault="004B3867" w:rsidP="004B3867">
      <w:pPr>
        <w:spacing w:after="0" w:line="240" w:lineRule="auto"/>
        <w:ind w:firstLine="288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4B3867" w:rsidRPr="004B3867" w:rsidRDefault="004B3867" w:rsidP="004B3867">
      <w:pPr>
        <w:spacing w:after="120" w:line="240" w:lineRule="auto"/>
        <w:ind w:firstLine="289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B3867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ТЕХНИЧЕСКО ПРЕДЛОЖЕНИЕ </w:t>
      </w:r>
    </w:p>
    <w:p w:rsidR="004B3867" w:rsidRPr="004B3867" w:rsidRDefault="004B3867" w:rsidP="004B3867">
      <w:pPr>
        <w:spacing w:after="120" w:line="240" w:lineRule="auto"/>
        <w:ind w:firstLine="289"/>
        <w:jc w:val="center"/>
        <w:rPr>
          <w:rFonts w:ascii="Times New Roman" w:eastAsia="MS ??" w:hAnsi="Times New Roman" w:cs="Times New Roman"/>
          <w:b/>
          <w:color w:val="000000"/>
          <w:spacing w:val="2"/>
          <w:sz w:val="24"/>
          <w:szCs w:val="24"/>
          <w:lang w:eastAsia="bg-BG"/>
        </w:rPr>
      </w:pPr>
      <w:r w:rsidRPr="004B3867">
        <w:rPr>
          <w:rFonts w:ascii="Times New Roman" w:eastAsia="MS ??" w:hAnsi="Times New Roman" w:cs="Times New Roman"/>
          <w:b/>
          <w:color w:val="000000"/>
          <w:spacing w:val="2"/>
          <w:sz w:val="24"/>
          <w:szCs w:val="24"/>
          <w:lang w:eastAsia="bg-BG"/>
        </w:rPr>
        <w:t>ЗА ИЗПЪЛНЕНИЕ НА ОБЩЕСТВЕНА ПОРЪЧКА С ПРЕДМЕТ:</w:t>
      </w:r>
    </w:p>
    <w:p w:rsidR="004B3867" w:rsidRPr="004B3867" w:rsidRDefault="004B3867" w:rsidP="004B3867">
      <w:pPr>
        <w:spacing w:after="120" w:line="240" w:lineRule="auto"/>
        <w:ind w:firstLine="289"/>
        <w:jc w:val="center"/>
        <w:rPr>
          <w:rFonts w:ascii="Times New Roman" w:eastAsia="MS ??" w:hAnsi="Times New Roman" w:cs="Times New Roman"/>
          <w:b/>
          <w:color w:val="000000"/>
          <w:spacing w:val="2"/>
          <w:sz w:val="24"/>
          <w:szCs w:val="24"/>
          <w:lang w:eastAsia="bg-BG"/>
        </w:rPr>
      </w:pPr>
    </w:p>
    <w:p w:rsidR="004B3867" w:rsidRPr="004B3867" w:rsidRDefault="004B3867" w:rsidP="004B3867">
      <w:pPr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4B38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„Доставка и монтаж на офис-мебели и столове</w:t>
      </w:r>
      <w:r w:rsidRPr="004B3867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 xml:space="preserve"> </w:t>
      </w:r>
      <w:r w:rsidRPr="004B386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нуждите на Агенция по геодезия, картография и кадастър“</w:t>
      </w:r>
    </w:p>
    <w:p w:rsidR="004B3867" w:rsidRPr="004B3867" w:rsidRDefault="004B3867" w:rsidP="004B3867">
      <w:pPr>
        <w:spacing w:after="0" w:line="240" w:lineRule="auto"/>
        <w:ind w:left="17"/>
        <w:jc w:val="center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345C68" w:rsidRPr="00F75FBB" w:rsidRDefault="00345C68" w:rsidP="00345C68">
      <w:pPr>
        <w:jc w:val="both"/>
        <w:rPr>
          <w:i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8785"/>
        <w:gridCol w:w="4541"/>
      </w:tblGrid>
      <w:tr w:rsidR="005E25D7" w:rsidRPr="00B95A94" w:rsidTr="00B00973">
        <w:trPr>
          <w:trHeight w:val="1426"/>
          <w:tblHeader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RANGE!A1:C91"/>
            <w:bookmarkEnd w:id="0"/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bg-BG"/>
              </w:rPr>
              <w:t>Артикул; размери: дължина/ширина(дълбочина)/височина см</w:t>
            </w:r>
          </w:p>
        </w:tc>
        <w:tc>
          <w:tcPr>
            <w:tcW w:w="4541" w:type="dxa"/>
            <w:hideMark/>
          </w:tcPr>
          <w:p w:rsidR="005E25D7" w:rsidRPr="00B95A94" w:rsidRDefault="00A634E4" w:rsidP="005E25D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34E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Размери на артикула, предложени от рамковия изпълнител в конкретната мини-процедура: дължина/ширина(дълбочина)/височина см</w:t>
            </w:r>
          </w:p>
        </w:tc>
      </w:tr>
      <w:tr w:rsidR="005E25D7" w:rsidRPr="00B95A94" w:rsidTr="00B00973">
        <w:trPr>
          <w:trHeight w:val="630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 2] Бюро, тип маса, плот ПДЧ мин. 25 мм, корпус ПДЧ мин. 18 мм, стъпки за предпазване от надраскване на подовите настилки; размери: 180/70/75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630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 6] Бюро, плот ПДЧ мин. 25 мм, корпус ПДЧ мин. 18 мм, стъпки за предпазване от надраскване на подовите настилки; размери: 120/70/75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[ОМБ16] Гардероб с 2 врати, с рафт и лост, ПДЧ мин. 18 мм; размери: 80/50/200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[ОМБ23] Библиотека с 5 рафта, 2/5 врати, ПДЧ мин. 18 мм; размери: 80/40/200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[ОМБ28] Етажерка с 4 рафта, ПДЧ мин. 18 мм; размери: 80/40/200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[ОМБ33] Закачалка за дрехи, стояща, метална, със стабилна основа; размери: височина 190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[ОМБ35] Количка за компютър на колела, ПДЧ мин. 18 мм; размери: 30/50/15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4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[ОМБ41] Контейнер за бюро с 4 чекмеджета, със заключване, на колела, ПДЧ мин. 18 мм; размери: 40/50/65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[ОМБ42] Маса заседателна за 10 стола, плот ПДЧ мин. 25 мм, корпус ПДЧ мин. 18 </w:t>
            </w: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lastRenderedPageBreak/>
              <w:t>мм; размери: 250/110/75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[ОМБ43] Маса заседателна за 5 стола, плот ПДЧ мин. 25 мм, корпус ПДЧ мин. 18 мм; размери: 160/95/75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[ОМБ47] Маса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посетителска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(ниска), плот ПДЧ мин. 25 мм, корпус ПДЧ мин. 18 мм; размери: 120/60/50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[ОМБ49] Маса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посетителска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(малка), ПДЧ мин. 18 мм; размери: 80/60/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60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4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[ОМБ60] Стелаж със захващане за стени, метал; размери: 80/40/220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630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[ОМБ67] Стол директорски, тапицерия естествена кожа, с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амортисьор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мeтaлни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ĸoжeни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пaдoвe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кopигиpaнe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виcoчинaтa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ceдeнe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люлeeщa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фyнĸция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колела;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: до 130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ĸг</w:t>
            </w:r>
            <w:proofErr w:type="spellEnd"/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[ОМБ68] Стол директорски, тапицерия текстил, с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амортисьор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пoдлaĸътници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мeтaлни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c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ĸoжeни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пaдoвe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метална основа на кръстачката,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кopигиpaнe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виcoчинaтa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нa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ceдeнe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люлeeщa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фyнĸция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колела;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: до 130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ĸг</w:t>
            </w:r>
            <w:proofErr w:type="spellEnd"/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[ОМБ70] Стол заседателен, тапицерия текстил,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колела;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: до 130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ĸг</w:t>
            </w:r>
            <w:proofErr w:type="spellEnd"/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[ОМБ72] Стол за офис, тапицерия текстил, с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аморисьор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регулираща облегалка, колела;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: до 120 кг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630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[ОМБ74] Стол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посетителски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тапицерия текстил, без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подлакътници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 xml:space="preserve">, метални крака; </w:t>
            </w:r>
            <w:proofErr w:type="spellStart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товароносимост</w:t>
            </w:r>
            <w:proofErr w:type="spellEnd"/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: до 100 кг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[ОМБ80] Шкаф с 2 врати, ПДЧ мин. 18 мм; размери: 90/40/75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90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[ОМБ82] Шкаф за офис техника, ПДЧ мин. 18 мм; размери: 65/60/65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5E25D7" w:rsidRPr="00B95A94" w:rsidTr="00B00973">
        <w:trPr>
          <w:trHeight w:val="315"/>
        </w:trPr>
        <w:tc>
          <w:tcPr>
            <w:tcW w:w="537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8785" w:type="dxa"/>
          </w:tcPr>
          <w:p w:rsidR="005E25D7" w:rsidRPr="005E25D7" w:rsidRDefault="005E25D7" w:rsidP="005E25D7">
            <w:pPr>
              <w:rPr>
                <w:rFonts w:ascii="Times New Roman" w:hAnsi="Times New Roman" w:cs="Times New Roman"/>
                <w:sz w:val="24"/>
                <w:szCs w:val="24"/>
                <w:lang w:eastAsia="bg-BG"/>
              </w:rPr>
            </w:pPr>
            <w:r w:rsidRPr="005E25D7">
              <w:rPr>
                <w:rFonts w:ascii="Times New Roman" w:hAnsi="Times New Roman" w:cs="Times New Roman"/>
                <w:sz w:val="24"/>
                <w:szCs w:val="24"/>
                <w:lang w:eastAsia="bg-BG"/>
              </w:rPr>
              <w:t>[ОМБ85] Шкаф метален с 3 рафта, със заключване; размери: 90/40/185 см ± 10%</w:t>
            </w:r>
          </w:p>
        </w:tc>
        <w:tc>
          <w:tcPr>
            <w:tcW w:w="4541" w:type="dxa"/>
            <w:noWrap/>
            <w:hideMark/>
          </w:tcPr>
          <w:p w:rsidR="005E25D7" w:rsidRPr="00B95A94" w:rsidRDefault="005E25D7" w:rsidP="005E2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5A9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B95A94" w:rsidRDefault="00B95A94"/>
    <w:p w:rsidR="004B3867" w:rsidRPr="00DA44CA" w:rsidRDefault="004B3867">
      <w:pPr>
        <w:rPr>
          <w:lang w:val="en-US"/>
        </w:rPr>
      </w:pPr>
      <w:bookmarkStart w:id="1" w:name="_GoBack"/>
      <w:bookmarkEnd w:id="1"/>
    </w:p>
    <w:sectPr w:rsidR="004B3867" w:rsidRPr="00DA44CA" w:rsidSect="00B95A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625" w:rsidRDefault="005D1625" w:rsidP="00B95A94">
      <w:pPr>
        <w:spacing w:after="0" w:line="240" w:lineRule="auto"/>
      </w:pPr>
      <w:r>
        <w:separator/>
      </w:r>
    </w:p>
  </w:endnote>
  <w:endnote w:type="continuationSeparator" w:id="0">
    <w:p w:rsidR="005D1625" w:rsidRDefault="005D1625" w:rsidP="00B95A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63" w:rsidRDefault="00296B6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5237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D25FB" w:rsidRDefault="005D25F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6B6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B4B4F" w:rsidRDefault="00EB4B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63" w:rsidRDefault="00296B6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625" w:rsidRDefault="005D1625" w:rsidP="00B95A94">
      <w:pPr>
        <w:spacing w:after="0" w:line="240" w:lineRule="auto"/>
      </w:pPr>
      <w:r>
        <w:separator/>
      </w:r>
    </w:p>
  </w:footnote>
  <w:footnote w:type="continuationSeparator" w:id="0">
    <w:p w:rsidR="005D1625" w:rsidRDefault="005D1625" w:rsidP="00B95A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63" w:rsidRDefault="00296B6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C68" w:rsidRPr="0044221E" w:rsidRDefault="00EB4B4F" w:rsidP="0044221E">
    <w:pPr>
      <w:pStyle w:val="Header"/>
      <w:jc w:val="center"/>
      <w:rPr>
        <w:rFonts w:ascii="Times New Roman" w:hAnsi="Times New Roman" w:cs="Times New Roman"/>
        <w:i/>
        <w:iCs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  <w:t xml:space="preserve">                                                          </w:t>
    </w:r>
    <w:r w:rsidRPr="00EB4B4F">
      <w:rPr>
        <w:rFonts w:ascii="Times New Roman" w:hAnsi="Times New Roman" w:cs="Times New Roman"/>
        <w:i/>
        <w:iCs/>
      </w:rPr>
      <w:t xml:space="preserve">Образец </w:t>
    </w:r>
  </w:p>
  <w:p w:rsidR="00345C68" w:rsidRDefault="00345C68" w:rsidP="00B95A94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6B63" w:rsidRDefault="00296B6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A94"/>
    <w:rsid w:val="00221966"/>
    <w:rsid w:val="002867E3"/>
    <w:rsid w:val="00296B63"/>
    <w:rsid w:val="00345C68"/>
    <w:rsid w:val="0044221E"/>
    <w:rsid w:val="004B3867"/>
    <w:rsid w:val="005D1625"/>
    <w:rsid w:val="005D25FB"/>
    <w:rsid w:val="005E25D7"/>
    <w:rsid w:val="008172C9"/>
    <w:rsid w:val="00A634E4"/>
    <w:rsid w:val="00AE6B78"/>
    <w:rsid w:val="00B00973"/>
    <w:rsid w:val="00B95A94"/>
    <w:rsid w:val="00DA44CA"/>
    <w:rsid w:val="00DD259F"/>
    <w:rsid w:val="00DE3A1C"/>
    <w:rsid w:val="00DF5FCC"/>
    <w:rsid w:val="00EB4B4F"/>
    <w:rsid w:val="00F110BD"/>
    <w:rsid w:val="00F4685B"/>
    <w:rsid w:val="00F75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94"/>
  </w:style>
  <w:style w:type="paragraph" w:styleId="Footer">
    <w:name w:val="footer"/>
    <w:basedOn w:val="Normal"/>
    <w:link w:val="Foot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94"/>
  </w:style>
  <w:style w:type="paragraph" w:customStyle="1" w:styleId="Footnote911">
    <w:name w:val="Footnote911"/>
    <w:basedOn w:val="Normal"/>
    <w:next w:val="FootnoteText"/>
    <w:link w:val="FootnoteTextChar"/>
    <w:semiHidden/>
    <w:unhideWhenUsed/>
    <w:rsid w:val="004B3867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911"/>
    <w:semiHidden/>
    <w:rsid w:val="004B3867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4B3867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B386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B3867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99"/>
    <w:rsid w:val="004B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5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A94"/>
  </w:style>
  <w:style w:type="paragraph" w:styleId="Footer">
    <w:name w:val="footer"/>
    <w:basedOn w:val="Normal"/>
    <w:link w:val="FooterChar"/>
    <w:uiPriority w:val="99"/>
    <w:unhideWhenUsed/>
    <w:rsid w:val="00B95A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A94"/>
  </w:style>
  <w:style w:type="paragraph" w:customStyle="1" w:styleId="Footnote911">
    <w:name w:val="Footnote911"/>
    <w:basedOn w:val="Normal"/>
    <w:next w:val="FootnoteText"/>
    <w:link w:val="FootnoteTextChar"/>
    <w:semiHidden/>
    <w:unhideWhenUsed/>
    <w:rsid w:val="004B3867"/>
    <w:pPr>
      <w:spacing w:after="0" w:line="240" w:lineRule="auto"/>
    </w:pPr>
    <w:rPr>
      <w:sz w:val="20"/>
      <w:szCs w:val="20"/>
      <w:lang w:eastAsia="bg-BG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basedOn w:val="DefaultParagraphFont"/>
    <w:link w:val="Footnote911"/>
    <w:semiHidden/>
    <w:rsid w:val="004B3867"/>
    <w:rPr>
      <w:sz w:val="20"/>
      <w:szCs w:val="20"/>
      <w:lang w:eastAsia="bg-BG"/>
    </w:rPr>
  </w:style>
  <w:style w:type="character" w:styleId="FootnoteReference">
    <w:name w:val="footnote reference"/>
    <w:aliases w:val="Footnote symbol"/>
    <w:basedOn w:val="DefaultParagraphFont"/>
    <w:unhideWhenUsed/>
    <w:rsid w:val="004B3867"/>
    <w:rPr>
      <w:vertAlign w:val="superscript"/>
    </w:rPr>
  </w:style>
  <w:style w:type="paragraph" w:styleId="FootnoteText">
    <w:name w:val="footnote text"/>
    <w:basedOn w:val="Normal"/>
    <w:link w:val="FootnoteTextChar1"/>
    <w:uiPriority w:val="99"/>
    <w:semiHidden/>
    <w:unhideWhenUsed/>
    <w:rsid w:val="004B3867"/>
    <w:pPr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semiHidden/>
    <w:rsid w:val="004B3867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99"/>
    <w:rsid w:val="004B38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B3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38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2018-04-24T08:35:00Z</dcterms:created>
  <dcterms:modified xsi:type="dcterms:W3CDTF">2018-04-24T08:36:00Z</dcterms:modified>
</cp:coreProperties>
</file>