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5F01" w:rsidRPr="004E7663" w:rsidRDefault="00CD5F01" w:rsidP="00EB0859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ДО</w:t>
      </w:r>
    </w:p>
    <w:p w:rsidR="00CD5F01" w:rsidRPr="004E7663" w:rsidRDefault="00CD5F01" w:rsidP="00EB0859">
      <w:pPr>
        <w:spacing w:line="360" w:lineRule="auto"/>
        <w:ind w:left="5490" w:right="23"/>
        <w:outlineLvl w:val="4"/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</w:pPr>
      <w:r w:rsidRPr="004E7663">
        <w:rPr>
          <w:rFonts w:ascii="Times New Roman" w:hAnsi="Times New Roman" w:cs="Times New Roman"/>
          <w:b/>
          <w:bCs/>
          <w:iCs/>
          <w:sz w:val="24"/>
          <w:szCs w:val="24"/>
          <w:lang w:val="bg-BG" w:eastAsia="bg-BG"/>
        </w:rPr>
        <w:t>ИЗПЪЛНИТЕЛНИЯ ДИРЕКТОР НА АГЕНЦИЯ ПО ГЕОДЕЗИЯ, КАРТОГРАФИЯ И КАДАСТЪР</w:t>
      </w:r>
    </w:p>
    <w:p w:rsidR="00CD5F01" w:rsidRPr="004E7663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CD5F01" w:rsidRDefault="00CD5F01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  <w:r w:rsidRPr="004E7663">
        <w:rPr>
          <w:b/>
          <w:bCs/>
          <w:caps/>
        </w:rPr>
        <w:t>ТЕХНИЧЕСКО  ПРЕДЛОЖЕНИЕ</w:t>
      </w:r>
    </w:p>
    <w:p w:rsidR="00455848" w:rsidRPr="004E7663" w:rsidRDefault="00455848" w:rsidP="00EB0859">
      <w:pPr>
        <w:pStyle w:val="BodyText"/>
        <w:spacing w:line="360" w:lineRule="auto"/>
        <w:ind w:right="23"/>
        <w:jc w:val="center"/>
        <w:rPr>
          <w:b/>
          <w:bCs/>
          <w:caps/>
        </w:rPr>
      </w:pPr>
    </w:p>
    <w:p w:rsidR="00FE4958" w:rsidRPr="00594FBD" w:rsidRDefault="00FE4958" w:rsidP="00EB0859">
      <w:pPr>
        <w:spacing w:line="360" w:lineRule="auto"/>
        <w:jc w:val="center"/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</w:pPr>
      <w:r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Осигурявване и поддръжка на информационни системи за кадастрални и специализирани данни в АГКК“ по </w:t>
      </w:r>
      <w:r w:rsidR="00455848"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3</w:t>
      </w:r>
      <w:r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 xml:space="preserve"> (</w:t>
      </w:r>
      <w:r w:rsidR="00455848"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три</w:t>
      </w:r>
      <w:r w:rsidRPr="00594FBD">
        <w:rPr>
          <w:rFonts w:ascii="Times New Roman" w:hAnsi="Times New Roman" w:cs="Arial Narrow"/>
          <w:b/>
          <w:bCs/>
          <w:sz w:val="30"/>
          <w:szCs w:val="30"/>
          <w:lang w:val="bg-BG" w:eastAsia="bg-BG"/>
        </w:rPr>
        <w:t>) обособени позиции:</w:t>
      </w:r>
    </w:p>
    <w:p w:rsidR="00243639" w:rsidRDefault="00FE4958" w:rsidP="00455848">
      <w:pPr>
        <w:keepNext/>
        <w:tabs>
          <w:tab w:val="num" w:pos="-720"/>
        </w:tabs>
        <w:suppressAutoHyphens/>
        <w:spacing w:after="0" w:line="360" w:lineRule="auto"/>
        <w:ind w:right="23"/>
        <w:jc w:val="center"/>
        <w:outlineLvl w:val="0"/>
        <w:rPr>
          <w:rFonts w:ascii="Times New Roman" w:hAnsi="Times New Roman"/>
          <w:sz w:val="26"/>
          <w:szCs w:val="26"/>
          <w:lang w:val="bg-BG"/>
        </w:rPr>
      </w:pPr>
      <w:r w:rsidRPr="00C13363">
        <w:rPr>
          <w:rFonts w:ascii="Times New Roman" w:hAnsi="Times New Roman"/>
          <w:b/>
          <w:sz w:val="26"/>
          <w:szCs w:val="26"/>
          <w:lang w:val="bg-BG"/>
        </w:rPr>
        <w:t>Обособена позиция № 1</w:t>
      </w:r>
      <w:r w:rsidRPr="00C13363">
        <w:rPr>
          <w:rFonts w:ascii="Times New Roman" w:hAnsi="Times New Roman"/>
          <w:sz w:val="26"/>
          <w:szCs w:val="26"/>
          <w:lang w:val="bg-BG"/>
        </w:rPr>
        <w:t xml:space="preserve"> “Извършване на текуща поддръжка на Кадастралната Административна Информационна система (КАИС) и Интегрирана информационна система за кадастър и имотен регистър (ИИСКИР) компонент „Кадастър“ за Агенция по геодезия, картография и кадастър (АГКК)“</w:t>
      </w:r>
    </w:p>
    <w:p w:rsidR="00FE4958" w:rsidRPr="004E7663" w:rsidRDefault="00FE4958" w:rsidP="00EB0859">
      <w:pPr>
        <w:keepNext/>
        <w:tabs>
          <w:tab w:val="num" w:pos="432"/>
        </w:tabs>
        <w:suppressAutoHyphens/>
        <w:spacing w:after="0" w:line="360" w:lineRule="auto"/>
        <w:ind w:left="432" w:right="23" w:hanging="432"/>
        <w:jc w:val="center"/>
        <w:outlineLvl w:val="0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от………………………………………………………………….......................................</w:t>
      </w:r>
    </w:p>
    <w:p w:rsidR="00CD5F01" w:rsidRPr="004E7663" w:rsidRDefault="00CD5F01" w:rsidP="00EB0859">
      <w:pPr>
        <w:suppressAutoHyphens/>
        <w:spacing w:after="0" w:line="360" w:lineRule="auto"/>
        <w:ind w:left="72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(пълно наименование на участника и правно-организационната му форма)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чрез ……………………………………...............………...................................................</w:t>
      </w:r>
    </w:p>
    <w:p w:rsidR="00CD5F01" w:rsidRPr="004E7663" w:rsidRDefault="00CD5F01" w:rsidP="00594FBD">
      <w:pPr>
        <w:suppressAutoHyphens/>
        <w:spacing w:after="0" w:line="360" w:lineRule="auto"/>
        <w:ind w:left="720"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(собствено, бащино и фамилно име на представляващия участника, адрес за кореспонденция, адрес на електронна поща)</w:t>
      </w:r>
    </w:p>
    <w:p w:rsidR="00CD5F01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</w:p>
    <w:p w:rsidR="00243639" w:rsidRPr="004E7663" w:rsidRDefault="00CD5F01" w:rsidP="00EB0859">
      <w:pPr>
        <w:suppressAutoHyphens/>
        <w:spacing w:after="0" w:line="360" w:lineRule="auto"/>
        <w:ind w:right="23" w:firstLine="720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УВАЖАЕМИ ГОСПОЖИ И ГОСПОДА,</w:t>
      </w:r>
    </w:p>
    <w:p w:rsidR="00594FBD" w:rsidRPr="00594FBD" w:rsidRDefault="00594FBD" w:rsidP="00594FBD">
      <w:pPr>
        <w:spacing w:after="0"/>
        <w:ind w:left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  <w:bookmarkStart w:id="0" w:name="__RefHeading__968_710024187"/>
      <w:bookmarkStart w:id="1" w:name="__RefHeading__966_710024187"/>
      <w:bookmarkStart w:id="2" w:name="__RefHeading__80_1109854361"/>
      <w:bookmarkStart w:id="3" w:name="__RefHeading__82_1109854361"/>
      <w:bookmarkStart w:id="4" w:name="__RefHeading__972_710024187"/>
      <w:bookmarkStart w:id="5" w:name="__RefHeading__124_988849292"/>
      <w:bookmarkStart w:id="6" w:name="__RefHeading__970_710024187"/>
      <w:bookmarkStart w:id="7" w:name="__RefHeading__102_1733120332"/>
      <w:bookmarkStart w:id="8" w:name="__RefHeading__96_939404141"/>
      <w:bookmarkStart w:id="9" w:name="__RefHeading__76_1109854361"/>
      <w:bookmarkStart w:id="10" w:name="__RefHeading__78_1109854361"/>
      <w:bookmarkStart w:id="11" w:name="__RefHeading__113_55269079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</w:p>
    <w:p w:rsidR="00594FBD" w:rsidRPr="00E867C5" w:rsidRDefault="00594FBD" w:rsidP="00594FBD">
      <w:pPr>
        <w:pStyle w:val="ListParagraph"/>
        <w:numPr>
          <w:ilvl w:val="0"/>
          <w:numId w:val="14"/>
        </w:numPr>
        <w:tabs>
          <w:tab w:val="left" w:pos="900"/>
        </w:tabs>
        <w:spacing w:before="120" w:after="120" w:line="360" w:lineRule="auto"/>
        <w:ind w:left="0"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</w:pP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Декларираме, че сме запознати и ще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изпълним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 xml:space="preserve">дейностите по предмета на обществената поръчка 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>в съответствие с изискванията Ви, посочени в Техничес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кaтa спецификация</w:t>
      </w:r>
      <w:r w:rsidRPr="00E867C5">
        <w:rPr>
          <w:rFonts w:ascii="Times New Roman" w:eastAsia="Calibri" w:hAnsi="Times New Roman" w:cs="Times New Roman"/>
          <w:sz w:val="24"/>
          <w:szCs w:val="24"/>
          <w:lang w:val="bg-BG"/>
        </w:rPr>
        <w:t xml:space="preserve"> на настоящата поръчка, </w:t>
      </w:r>
      <w:r w:rsidRPr="00E867C5">
        <w:rPr>
          <w:rFonts w:ascii="Times New Roman" w:eastAsia="Times New Roman" w:hAnsi="Times New Roman" w:cs="Times New Roman"/>
          <w:snapToGrid w:val="0"/>
          <w:sz w:val="24"/>
          <w:szCs w:val="24"/>
          <w:lang w:val="bg-BG"/>
        </w:rPr>
        <w:t>изискванията на Възложителя в документацията за участие и всички приложими нормативни актове, както следва:</w:t>
      </w:r>
    </w:p>
    <w:p w:rsidR="00594FBD" w:rsidRDefault="00594FBD" w:rsidP="00594FBD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1.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Описание и примери за техническа и административна документация по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време на изпълнение на проекта: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Pr="00E867C5" w:rsidRDefault="00594FBD" w:rsidP="00594FBD">
      <w:pPr>
        <w:tabs>
          <w:tab w:val="left" w:pos="-144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2.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Начини и средс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тва за мониторинг и комуникация: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594FBD" w:rsidP="00594FBD">
      <w:pPr>
        <w:tabs>
          <w:tab w:val="left" w:pos="-990"/>
          <w:tab w:val="left" w:pos="-63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ab/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3.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Пълно описание на необходимите технически (хардуерни и софтуерни) ресурси, които ще използва Изпълнителя, и които покриват сървърните технологии и техническа инфраструкт</w:t>
      </w: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ура, използвани при Възложителя: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E3D8B" w:rsidRDefault="00594FBD" w:rsidP="00594FBD">
      <w:pPr>
        <w:spacing w:after="0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4. </w:t>
      </w:r>
      <w:r w:rsidR="005E3D8B" w:rsidRP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Методология за изпълнение и управление на процесите по поддръжката на КАИС и ИИСКИР;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594FBD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5</w:t>
      </w:r>
      <w:r w:rsidRPr="00594FBD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Описание на дейностите, в което трябва да са посочени сроковете за действие при отстраняване на инциденти, извършване на консултации за разрешаване на възникнали проблеми и при възлагане на конкретни заявки от страна на Възложителя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594FBD" w:rsidP="00594FBD">
      <w:pPr>
        <w:tabs>
          <w:tab w:val="left" w:pos="-63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6.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Средства и стратегия за управление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 на сигурността на информацията: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594FBD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7.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Стратегия за управление на рисковете и регистър на 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потенциалните рискове: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594FBD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 xml:space="preserve">8. </w:t>
      </w:r>
      <w:r w:rsidRPr="00F86F92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Страте</w:t>
      </w:r>
      <w:r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гия за управление на качеството:</w:t>
      </w:r>
    </w:p>
    <w:p w:rsidR="00594FBD" w:rsidRPr="00F86F92" w:rsidRDefault="00594FBD" w:rsidP="00594FBD">
      <w:pPr>
        <w:tabs>
          <w:tab w:val="left" w:pos="-900"/>
        </w:tabs>
        <w:spacing w:after="0" w:line="360" w:lineRule="auto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lastRenderedPageBreak/>
        <w:t>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</w:t>
      </w:r>
      <w:r w:rsidRPr="00E867C5">
        <w:rPr>
          <w:rFonts w:ascii="Times New Roman" w:eastAsia="Times New Roman" w:hAnsi="Times New Roman" w:cs="Times New Roman"/>
          <w:sz w:val="24"/>
          <w:szCs w:val="20"/>
          <w:lang w:val="bg-BG"/>
        </w:rPr>
        <w:t>……………………………………………………………………………………………………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sz w:val="24"/>
          <w:szCs w:val="20"/>
          <w:lang w:val="bg-BG"/>
        </w:rPr>
        <w:t>...............</w:t>
      </w:r>
    </w:p>
    <w:p w:rsidR="00594FBD" w:rsidRDefault="00594FBD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0"/>
          <w:lang w:val="bg-BG"/>
        </w:rPr>
      </w:pPr>
    </w:p>
    <w:p w:rsidR="00594FBD" w:rsidRPr="00E867C5" w:rsidRDefault="00594FBD" w:rsidP="00594FBD">
      <w:pPr>
        <w:tabs>
          <w:tab w:val="left" w:pos="1080"/>
        </w:tabs>
        <w:spacing w:after="0" w:line="360" w:lineRule="auto"/>
        <w:ind w:firstLine="720"/>
        <w:jc w:val="both"/>
        <w:rPr>
          <w:rFonts w:ascii="Times New Roman" w:eastAsia="Times New Roman" w:hAnsi="Times New Roman" w:cs="Times New Roman"/>
          <w:i/>
          <w:sz w:val="24"/>
          <w:szCs w:val="20"/>
          <w:lang w:val="bg-BG"/>
        </w:rPr>
      </w:pPr>
      <w:r w:rsidRPr="00E867C5">
        <w:rPr>
          <w:rFonts w:ascii="Times New Roman" w:eastAsia="Times New Roman" w:hAnsi="Times New Roman" w:cs="Times New Roman"/>
          <w:b/>
          <w:sz w:val="24"/>
          <w:szCs w:val="20"/>
          <w:lang w:val="bg-BG"/>
        </w:rPr>
        <w:t>ЗАБЕЛЕЖКА</w:t>
      </w:r>
      <w:r w:rsidRPr="00E867C5">
        <w:rPr>
          <w:rFonts w:ascii="Times New Roman" w:eastAsia="Times New Roman" w:hAnsi="Times New Roman" w:cs="Times New Roman"/>
          <w:b/>
          <w:i/>
          <w:sz w:val="24"/>
          <w:szCs w:val="20"/>
          <w:lang w:val="bg-BG"/>
        </w:rPr>
        <w:t>: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 xml:space="preserve"> </w:t>
      </w:r>
      <w:r w:rsidRPr="00F86F92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В своето техническо предложение се изисква от Участника да представи своето виждане за детайлизаци</w:t>
      </w:r>
      <w:r w:rsidRPr="00E867C5">
        <w:rPr>
          <w:rFonts w:ascii="Times New Roman" w:eastAsia="Times New Roman" w:hAnsi="Times New Roman" w:cs="Times New Roman"/>
          <w:i/>
          <w:sz w:val="24"/>
          <w:szCs w:val="20"/>
          <w:lang w:val="bg-BG"/>
        </w:rPr>
        <w:t>я и подход за следните дейности.</w:t>
      </w:r>
    </w:p>
    <w:p w:rsidR="005E3D8B" w:rsidRPr="005E3D8B" w:rsidRDefault="005E3D8B" w:rsidP="00594FBD">
      <w:pPr>
        <w:spacing w:after="0"/>
        <w:ind w:firstLine="720"/>
        <w:jc w:val="both"/>
        <w:rPr>
          <w:rFonts w:ascii="Times New Roman" w:eastAsia="Times New Roman" w:hAnsi="Times New Roman" w:cs="Times New Roman"/>
          <w:sz w:val="24"/>
          <w:szCs w:val="20"/>
          <w:lang w:val="bg-BG"/>
        </w:rPr>
      </w:pP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Декларираме, че сме съгласни със срока на валидност на офертата от </w:t>
      </w:r>
      <w:bookmarkStart w:id="12" w:name="_GoBack"/>
      <w:r w:rsidR="008644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120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864454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сто и двадесет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) </w:t>
      </w:r>
      <w:bookmarkEnd w:id="12"/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дни, считано от датата, която е посочена за дата на получаване на офертата и ще остане обвързващо за нас, като може да бъде прието по всяко време преди изтичане на този срок.</w:t>
      </w: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сме съгласни със съдържанието на приложения проект на договора и приемаме клаузите в него.</w:t>
      </w: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Декларираме, че при изготвяне на офертата са спазени задълженията, свързани с данъци и осигуровки, опазване на околната среда, закрила на заетостта и условията на труд.</w:t>
      </w:r>
    </w:p>
    <w:p w:rsidR="00466E58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За обезпечаване изпълнението на задълженията си по договора за възлагане на обществената поръчка, преди подписването на договора ще предоставим на Възложителя гаранция за изпълнение в размер на 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5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(</w:t>
      </w:r>
      <w:r w:rsidR="00466E58"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пет</w:t>
      </w:r>
      <w:r w:rsidRPr="00466E58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 xml:space="preserve"> на сто) % от стойността на поръчката без ДДС при условията посочени в документацията за обществена поръчка.</w:t>
      </w:r>
    </w:p>
    <w:p w:rsidR="00766595" w:rsidRPr="00766595" w:rsidRDefault="00EB0859" w:rsidP="00594FBD">
      <w:pPr>
        <w:pStyle w:val="ListParagraph"/>
        <w:numPr>
          <w:ilvl w:val="0"/>
          <w:numId w:val="14"/>
        </w:numPr>
        <w:tabs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Задължаваме се, ако бъдем избрани за изпълнител на поръчката да не разгласяваме на трети лица информация/обстоятелства, станали известни на нас и/или на наши служители във връзка с изпълнението на договора, включително след изпълнението му или при прекратяването му.</w:t>
      </w:r>
    </w:p>
    <w:p w:rsidR="00243639" w:rsidRPr="007212BD" w:rsidRDefault="00243639" w:rsidP="00594FBD">
      <w:pPr>
        <w:pStyle w:val="ListParagraph"/>
        <w:numPr>
          <w:ilvl w:val="0"/>
          <w:numId w:val="14"/>
        </w:numPr>
        <w:tabs>
          <w:tab w:val="left" w:pos="-720"/>
          <w:tab w:val="left" w:pos="900"/>
        </w:tabs>
        <w:suppressAutoHyphens/>
        <w:spacing w:after="0" w:line="360" w:lineRule="auto"/>
        <w:ind w:left="0" w:right="23" w:firstLine="720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  <w:r w:rsidRP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Декларирам</w:t>
      </w:r>
      <w:r w:rsid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е</w:t>
      </w:r>
      <w:r w:rsidRP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, че съм запознат</w:t>
      </w:r>
      <w:r w:rsidR="007212B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>и</w:t>
      </w:r>
      <w:r w:rsidRPr="00766595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 с критерия за оценка на офертите от документацията за участие </w:t>
      </w:r>
      <w:r w:rsidRPr="007212B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– </w:t>
      </w:r>
      <w:r w:rsidR="007212BD" w:rsidRPr="007212BD">
        <w:rPr>
          <w:rFonts w:ascii="Times New Roman" w:hAnsi="Times New Roman"/>
          <w:b/>
          <w:bCs/>
          <w:sz w:val="24"/>
          <w:szCs w:val="24"/>
          <w:lang w:val="bg-BG"/>
        </w:rPr>
        <w:t>„икономически най-изгодна оферта”</w:t>
      </w:r>
      <w:r w:rsidR="007212BD">
        <w:rPr>
          <w:rFonts w:ascii="Times New Roman" w:hAnsi="Times New Roman"/>
          <w:b/>
          <w:bCs/>
          <w:sz w:val="24"/>
          <w:szCs w:val="24"/>
          <w:lang w:val="bg-BG"/>
        </w:rPr>
        <w:t xml:space="preserve">, </w:t>
      </w:r>
      <w:r w:rsidR="007212BD" w:rsidRPr="007212BD">
        <w:rPr>
          <w:rFonts w:ascii="Times New Roman" w:hAnsi="Times New Roman"/>
          <w:bCs/>
          <w:sz w:val="24"/>
          <w:szCs w:val="24"/>
          <w:lang w:val="bg-BG"/>
        </w:rPr>
        <w:t>при оптимално съотношение качество/</w:t>
      </w:r>
      <w:r w:rsidR="007212BD">
        <w:rPr>
          <w:rFonts w:ascii="Times New Roman" w:hAnsi="Times New Roman"/>
          <w:bCs/>
          <w:sz w:val="24"/>
          <w:szCs w:val="24"/>
          <w:lang w:val="bg-BG"/>
        </w:rPr>
        <w:t xml:space="preserve"> </w:t>
      </w:r>
      <w:r w:rsidR="007212BD" w:rsidRPr="007212BD">
        <w:rPr>
          <w:rFonts w:ascii="Times New Roman" w:hAnsi="Times New Roman"/>
          <w:bCs/>
          <w:sz w:val="24"/>
          <w:szCs w:val="24"/>
          <w:lang w:val="bg-BG"/>
        </w:rPr>
        <w:t>цена</w:t>
      </w:r>
      <w:r w:rsidRPr="007212BD"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  <w:t xml:space="preserve">. 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val="bg-BG" w:eastAsia="ar-SA"/>
        </w:rPr>
      </w:pPr>
    </w:p>
    <w:p w:rsidR="00273454" w:rsidRPr="004E7663" w:rsidRDefault="00273454" w:rsidP="00EB0859">
      <w:pPr>
        <w:widowControl w:val="0"/>
        <w:suppressAutoHyphens/>
        <w:spacing w:after="0" w:line="360" w:lineRule="auto"/>
        <w:ind w:right="23"/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val="bg-BG" w:eastAsia="ar-SA"/>
        </w:rPr>
      </w:pPr>
    </w:p>
    <w:p w:rsidR="00243639" w:rsidRPr="00594FBD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</w:pP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Дата :...........</w:t>
      </w:r>
      <w:r w:rsidR="009A295D"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.......</w:t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>.....</w:t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</w:r>
      <w:r w:rsidRPr="00594FBD">
        <w:rPr>
          <w:rFonts w:ascii="Times New Roman" w:eastAsia="Times New Roman" w:hAnsi="Times New Roman" w:cs="Times New Roman"/>
          <w:b/>
          <w:kern w:val="1"/>
          <w:sz w:val="24"/>
          <w:szCs w:val="24"/>
          <w:lang w:val="bg-BG" w:eastAsia="ar-SA"/>
        </w:rPr>
        <w:tab/>
        <w:t>Подпис и печат: .....................................</w:t>
      </w: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</w:p>
    <w:p w:rsidR="00243639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Име и фамилия: .............................................................</w:t>
      </w:r>
    </w:p>
    <w:p w:rsidR="00545D35" w:rsidRPr="004E7663" w:rsidRDefault="00243639" w:rsidP="00EB0859">
      <w:pPr>
        <w:suppressAutoHyphens/>
        <w:spacing w:after="0" w:line="360" w:lineRule="auto"/>
        <w:ind w:right="23"/>
        <w:jc w:val="both"/>
        <w:rPr>
          <w:rFonts w:ascii="Times New Roman" w:hAnsi="Times New Roman" w:cs="Times New Roman"/>
          <w:sz w:val="24"/>
          <w:szCs w:val="24"/>
          <w:lang w:val="bg-BG"/>
        </w:rPr>
      </w:pP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="00594FBD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</w:r>
      <w:r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ab/>
        <w:t>(представляващ уч</w:t>
      </w:r>
      <w:r w:rsidR="00545D35" w:rsidRPr="004E7663">
        <w:rPr>
          <w:rFonts w:ascii="Times New Roman" w:eastAsia="Times New Roman" w:hAnsi="Times New Roman" w:cs="Times New Roman"/>
          <w:kern w:val="1"/>
          <w:sz w:val="24"/>
          <w:szCs w:val="24"/>
          <w:lang w:val="bg-BG" w:eastAsia="ar-SA"/>
        </w:rPr>
        <w:t>астника или упълномощено лице)</w:t>
      </w:r>
    </w:p>
    <w:p w:rsidR="007F0CA4" w:rsidRPr="009A295D" w:rsidRDefault="00864454" w:rsidP="00EB0859">
      <w:pPr>
        <w:tabs>
          <w:tab w:val="left" w:pos="6270"/>
        </w:tabs>
        <w:spacing w:line="360" w:lineRule="auto"/>
        <w:ind w:right="23"/>
        <w:rPr>
          <w:rFonts w:ascii="Times New Roman" w:hAnsi="Times New Roman" w:cs="Times New Roman"/>
          <w:sz w:val="24"/>
          <w:szCs w:val="24"/>
          <w:lang w:val="bg-BG"/>
        </w:rPr>
      </w:pPr>
    </w:p>
    <w:sectPr w:rsidR="007F0CA4" w:rsidRPr="009A295D" w:rsidSect="00594FBD">
      <w:headerReference w:type="default" r:id="rId8"/>
      <w:footerReference w:type="default" r:id="rId9"/>
      <w:pgSz w:w="12240" w:h="15840"/>
      <w:pgMar w:top="1170" w:right="990" w:bottom="900" w:left="1417" w:header="450" w:footer="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F01" w:rsidRDefault="00CD5F01" w:rsidP="00CD5F01">
      <w:pPr>
        <w:spacing w:after="0" w:line="240" w:lineRule="auto"/>
      </w:pPr>
      <w:r>
        <w:separator/>
      </w:r>
    </w:p>
  </w:endnote>
  <w:end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4249871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9A295D" w:rsidRDefault="009A295D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864454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9A295D" w:rsidRDefault="009A295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F01" w:rsidRDefault="00CD5F01" w:rsidP="00CD5F01">
      <w:pPr>
        <w:spacing w:after="0" w:line="240" w:lineRule="auto"/>
      </w:pPr>
      <w:r>
        <w:separator/>
      </w:r>
    </w:p>
  </w:footnote>
  <w:footnote w:type="continuationSeparator" w:id="0">
    <w:p w:rsidR="00CD5F01" w:rsidRDefault="00CD5F01" w:rsidP="00CD5F0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5F01" w:rsidRPr="00CD5F01" w:rsidRDefault="00CD5F01" w:rsidP="00CD5F01">
    <w:pPr>
      <w:spacing w:after="0" w:line="240" w:lineRule="auto"/>
      <w:ind w:right="23"/>
      <w:jc w:val="right"/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</w:pPr>
    <w:r w:rsidRPr="00CD5F01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Образец № 2</w:t>
    </w:r>
    <w:r w:rsidR="00FE4958">
      <w:rPr>
        <w:rFonts w:ascii="Times New Roman" w:eastAsia="Times New Roman" w:hAnsi="Times New Roman" w:cs="Times New Roman"/>
        <w:b/>
        <w:i/>
        <w:sz w:val="24"/>
        <w:szCs w:val="24"/>
        <w:lang w:val="bg-BG" w:eastAsia="bg-BG"/>
      </w:rPr>
      <w:t>.1.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multilevel"/>
    <w:tmpl w:val="00000002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5"/>
        <w:u w:val="none"/>
      </w:rPr>
    </w:lvl>
  </w:abstractNum>
  <w:abstractNum w:abstractNumId="1">
    <w:nsid w:val="13B95429"/>
    <w:multiLevelType w:val="hybridMultilevel"/>
    <w:tmpl w:val="D416F3AE"/>
    <w:lvl w:ilvl="0" w:tplc="44CCB9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0F7823"/>
    <w:multiLevelType w:val="hybridMultilevel"/>
    <w:tmpl w:val="88AE16DE"/>
    <w:lvl w:ilvl="0" w:tplc="A328C75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871BF2"/>
    <w:multiLevelType w:val="hybridMultilevel"/>
    <w:tmpl w:val="AD808D76"/>
    <w:lvl w:ilvl="0" w:tplc="0402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>
    <w:nsid w:val="3C815DFD"/>
    <w:multiLevelType w:val="hybridMultilevel"/>
    <w:tmpl w:val="D93C8F40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F4B4F33"/>
    <w:multiLevelType w:val="hybridMultilevel"/>
    <w:tmpl w:val="6EAAD986"/>
    <w:lvl w:ilvl="0" w:tplc="F5F2CBFC">
      <w:start w:val="1"/>
      <w:numFmt w:val="upperRoman"/>
      <w:lvlText w:val="%1."/>
      <w:lvlJc w:val="right"/>
      <w:pPr>
        <w:ind w:left="1260" w:hanging="360"/>
      </w:pPr>
      <w:rPr>
        <w:b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6">
    <w:nsid w:val="4249354E"/>
    <w:multiLevelType w:val="hybridMultilevel"/>
    <w:tmpl w:val="7A5A484E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44B06628"/>
    <w:multiLevelType w:val="hybridMultilevel"/>
    <w:tmpl w:val="CDB2DB12"/>
    <w:lvl w:ilvl="0" w:tplc="04020001">
      <w:start w:val="1"/>
      <w:numFmt w:val="bullet"/>
      <w:lvlText w:val=""/>
      <w:lvlJc w:val="left"/>
      <w:pPr>
        <w:ind w:left="1785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505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3225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945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665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385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6105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825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545" w:hanging="360"/>
      </w:pPr>
      <w:rPr>
        <w:rFonts w:ascii="Wingdings" w:hAnsi="Wingdings" w:hint="default"/>
      </w:rPr>
    </w:lvl>
  </w:abstractNum>
  <w:abstractNum w:abstractNumId="8">
    <w:nsid w:val="5F6D18A5"/>
    <w:multiLevelType w:val="hybridMultilevel"/>
    <w:tmpl w:val="799CEE4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95B128E"/>
    <w:multiLevelType w:val="hybridMultilevel"/>
    <w:tmpl w:val="1F1CBCBE"/>
    <w:lvl w:ilvl="0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6EC67676"/>
    <w:multiLevelType w:val="hybridMultilevel"/>
    <w:tmpl w:val="5664C6CC"/>
    <w:lvl w:ilvl="0" w:tplc="26FA8AAC">
      <w:start w:val="5"/>
      <w:numFmt w:val="bullet"/>
      <w:lvlText w:val="-"/>
      <w:lvlJc w:val="left"/>
      <w:pPr>
        <w:ind w:left="1080" w:hanging="360"/>
      </w:pPr>
      <w:rPr>
        <w:rFonts w:ascii="Times New Roman" w:eastAsia="Calibr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>
    <w:nsid w:val="719656A5"/>
    <w:multiLevelType w:val="hybridMultilevel"/>
    <w:tmpl w:val="94A63462"/>
    <w:lvl w:ilvl="0" w:tplc="04090013">
      <w:start w:val="1"/>
      <w:numFmt w:val="upperRoman"/>
      <w:lvlText w:val="%1."/>
      <w:lvlJc w:val="right"/>
      <w:pPr>
        <w:ind w:left="1428" w:hanging="360"/>
      </w:pPr>
    </w:lvl>
    <w:lvl w:ilvl="1" w:tplc="04090019" w:tentative="1">
      <w:start w:val="1"/>
      <w:numFmt w:val="lowerLetter"/>
      <w:lvlText w:val="%2."/>
      <w:lvlJc w:val="left"/>
      <w:pPr>
        <w:ind w:left="2148" w:hanging="360"/>
      </w:pPr>
    </w:lvl>
    <w:lvl w:ilvl="2" w:tplc="0409001B" w:tentative="1">
      <w:start w:val="1"/>
      <w:numFmt w:val="lowerRoman"/>
      <w:lvlText w:val="%3."/>
      <w:lvlJc w:val="right"/>
      <w:pPr>
        <w:ind w:left="2868" w:hanging="180"/>
      </w:pPr>
    </w:lvl>
    <w:lvl w:ilvl="3" w:tplc="0409000F" w:tentative="1">
      <w:start w:val="1"/>
      <w:numFmt w:val="decimal"/>
      <w:lvlText w:val="%4."/>
      <w:lvlJc w:val="left"/>
      <w:pPr>
        <w:ind w:left="3588" w:hanging="360"/>
      </w:pPr>
    </w:lvl>
    <w:lvl w:ilvl="4" w:tplc="04090019" w:tentative="1">
      <w:start w:val="1"/>
      <w:numFmt w:val="lowerLetter"/>
      <w:lvlText w:val="%5."/>
      <w:lvlJc w:val="left"/>
      <w:pPr>
        <w:ind w:left="4308" w:hanging="360"/>
      </w:pPr>
    </w:lvl>
    <w:lvl w:ilvl="5" w:tplc="0409001B" w:tentative="1">
      <w:start w:val="1"/>
      <w:numFmt w:val="lowerRoman"/>
      <w:lvlText w:val="%6."/>
      <w:lvlJc w:val="right"/>
      <w:pPr>
        <w:ind w:left="5028" w:hanging="180"/>
      </w:pPr>
    </w:lvl>
    <w:lvl w:ilvl="6" w:tplc="0409000F" w:tentative="1">
      <w:start w:val="1"/>
      <w:numFmt w:val="decimal"/>
      <w:lvlText w:val="%7."/>
      <w:lvlJc w:val="left"/>
      <w:pPr>
        <w:ind w:left="5748" w:hanging="360"/>
      </w:pPr>
    </w:lvl>
    <w:lvl w:ilvl="7" w:tplc="04090019" w:tentative="1">
      <w:start w:val="1"/>
      <w:numFmt w:val="lowerLetter"/>
      <w:lvlText w:val="%8."/>
      <w:lvlJc w:val="left"/>
      <w:pPr>
        <w:ind w:left="6468" w:hanging="360"/>
      </w:pPr>
    </w:lvl>
    <w:lvl w:ilvl="8" w:tplc="040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2">
    <w:nsid w:val="760C08BC"/>
    <w:multiLevelType w:val="hybridMultilevel"/>
    <w:tmpl w:val="69FAFA12"/>
    <w:lvl w:ilvl="0" w:tplc="938CD922">
      <w:start w:val="1"/>
      <w:numFmt w:val="upperRoman"/>
      <w:lvlText w:val="%1."/>
      <w:lvlJc w:val="left"/>
      <w:pPr>
        <w:ind w:left="2148" w:hanging="144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88" w:hanging="360"/>
      </w:pPr>
    </w:lvl>
    <w:lvl w:ilvl="2" w:tplc="0409001B" w:tentative="1">
      <w:start w:val="1"/>
      <w:numFmt w:val="lowerRoman"/>
      <w:lvlText w:val="%3."/>
      <w:lvlJc w:val="right"/>
      <w:pPr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777642EB"/>
    <w:multiLevelType w:val="hybridMultilevel"/>
    <w:tmpl w:val="EBB2C824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3"/>
  </w:num>
  <w:num w:numId="3">
    <w:abstractNumId w:val="2"/>
  </w:num>
  <w:num w:numId="4">
    <w:abstractNumId w:val="11"/>
  </w:num>
  <w:num w:numId="5">
    <w:abstractNumId w:val="12"/>
  </w:num>
  <w:num w:numId="6">
    <w:abstractNumId w:val="9"/>
  </w:num>
  <w:num w:numId="7">
    <w:abstractNumId w:val="4"/>
  </w:num>
  <w:num w:numId="8">
    <w:abstractNumId w:val="3"/>
  </w:num>
  <w:num w:numId="9">
    <w:abstractNumId w:val="1"/>
  </w:num>
  <w:num w:numId="10">
    <w:abstractNumId w:val="8"/>
  </w:num>
  <w:num w:numId="11">
    <w:abstractNumId w:val="7"/>
  </w:num>
  <w:num w:numId="12">
    <w:abstractNumId w:val="10"/>
  </w:num>
  <w:num w:numId="13">
    <w:abstractNumId w:val="6"/>
  </w:num>
  <w:num w:numId="1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3639"/>
    <w:rsid w:val="000A7D98"/>
    <w:rsid w:val="00243639"/>
    <w:rsid w:val="00273454"/>
    <w:rsid w:val="003551B1"/>
    <w:rsid w:val="00455848"/>
    <w:rsid w:val="00466E58"/>
    <w:rsid w:val="00497E45"/>
    <w:rsid w:val="004E7663"/>
    <w:rsid w:val="00545D35"/>
    <w:rsid w:val="00594FBD"/>
    <w:rsid w:val="005E3D8B"/>
    <w:rsid w:val="00626A11"/>
    <w:rsid w:val="006713DD"/>
    <w:rsid w:val="007212BD"/>
    <w:rsid w:val="00766595"/>
    <w:rsid w:val="00864454"/>
    <w:rsid w:val="008A2817"/>
    <w:rsid w:val="009A295D"/>
    <w:rsid w:val="00B12052"/>
    <w:rsid w:val="00CD5F01"/>
    <w:rsid w:val="00D222F0"/>
    <w:rsid w:val="00DA13EE"/>
    <w:rsid w:val="00E82EAF"/>
    <w:rsid w:val="00EA158F"/>
    <w:rsid w:val="00EB0859"/>
    <w:rsid w:val="00EF7FA2"/>
    <w:rsid w:val="00FE4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363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5D35"/>
    <w:pPr>
      <w:ind w:left="720"/>
      <w:contextualSpacing/>
    </w:pPr>
  </w:style>
  <w:style w:type="paragraph" w:styleId="BodyText">
    <w:name w:val="Body Text"/>
    <w:basedOn w:val="Normal"/>
    <w:link w:val="BodyTextChar"/>
    <w:rsid w:val="00CD5F01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bg-BG"/>
    </w:rPr>
  </w:style>
  <w:style w:type="character" w:customStyle="1" w:styleId="BodyTextChar">
    <w:name w:val="Body Text Char"/>
    <w:basedOn w:val="DefaultParagraphFont"/>
    <w:link w:val="BodyText"/>
    <w:rsid w:val="00CD5F01"/>
    <w:rPr>
      <w:rFonts w:ascii="Times New Roman" w:eastAsia="Times New Roman" w:hAnsi="Times New Roman" w:cs="Times New Roman"/>
      <w:sz w:val="24"/>
      <w:szCs w:val="24"/>
      <w:lang w:val="bg-BG"/>
    </w:rPr>
  </w:style>
  <w:style w:type="paragraph" w:styleId="Header">
    <w:name w:val="header"/>
    <w:basedOn w:val="Normal"/>
    <w:link w:val="Head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D5F01"/>
  </w:style>
  <w:style w:type="paragraph" w:styleId="Footer">
    <w:name w:val="footer"/>
    <w:basedOn w:val="Normal"/>
    <w:link w:val="FooterChar"/>
    <w:uiPriority w:val="99"/>
    <w:unhideWhenUsed/>
    <w:rsid w:val="00CD5F01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D5F01"/>
  </w:style>
  <w:style w:type="character" w:customStyle="1" w:styleId="Heading1">
    <w:name w:val="Heading #1_"/>
    <w:link w:val="Heading10"/>
    <w:uiPriority w:val="99"/>
    <w:locked/>
    <w:rsid w:val="00D222F0"/>
    <w:rPr>
      <w:rFonts w:ascii="Times New Roman" w:hAnsi="Times New Roman" w:cs="Times New Roman"/>
      <w:b/>
      <w:bCs/>
      <w:shd w:val="clear" w:color="auto" w:fill="FFFFFF"/>
    </w:rPr>
  </w:style>
  <w:style w:type="character" w:customStyle="1" w:styleId="BodyTextChar1">
    <w:name w:val="Body Text Char1"/>
    <w:uiPriority w:val="99"/>
    <w:locked/>
    <w:rsid w:val="00D222F0"/>
    <w:rPr>
      <w:rFonts w:ascii="Times New Roman" w:hAnsi="Times New Roman" w:cs="Times New Roman"/>
      <w:sz w:val="25"/>
      <w:szCs w:val="25"/>
      <w:u w:val="none"/>
    </w:rPr>
  </w:style>
  <w:style w:type="paragraph" w:customStyle="1" w:styleId="Heading10">
    <w:name w:val="Heading #1"/>
    <w:basedOn w:val="Normal"/>
    <w:link w:val="Heading1"/>
    <w:uiPriority w:val="99"/>
    <w:rsid w:val="00D222F0"/>
    <w:pPr>
      <w:widowControl w:val="0"/>
      <w:shd w:val="clear" w:color="auto" w:fill="FFFFFF"/>
      <w:spacing w:before="60" w:after="360" w:line="240" w:lineRule="atLeast"/>
      <w:outlineLvl w:val="0"/>
    </w:pPr>
    <w:rPr>
      <w:rFonts w:ascii="Times New Roman" w:hAnsi="Times New Roman"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3</Pages>
  <Words>712</Words>
  <Characters>4064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Maya Malusheva</dc:creator>
  <cp:lastModifiedBy>Diruhi Topakbashian</cp:lastModifiedBy>
  <cp:revision>7</cp:revision>
  <cp:lastPrinted>2017-06-02T06:40:00Z</cp:lastPrinted>
  <dcterms:created xsi:type="dcterms:W3CDTF">2017-05-02T13:57:00Z</dcterms:created>
  <dcterms:modified xsi:type="dcterms:W3CDTF">2017-06-02T06:40:00Z</dcterms:modified>
</cp:coreProperties>
</file>