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85" w:rsidRPr="00E833A8" w:rsidRDefault="00451E85" w:rsidP="00DC0AF0">
      <w:pPr>
        <w:tabs>
          <w:tab w:val="left" w:pos="864"/>
        </w:tabs>
        <w:spacing w:after="120"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</w:p>
    <w:p w:rsidR="00451E85" w:rsidRPr="00E833A8" w:rsidRDefault="00451E85" w:rsidP="00DC0AF0">
      <w:pPr>
        <w:tabs>
          <w:tab w:val="left" w:pos="2131"/>
          <w:tab w:val="left" w:pos="4997"/>
          <w:tab w:val="left" w:pos="8582"/>
        </w:tabs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DC0AF0">
      <w:pPr>
        <w:tabs>
          <w:tab w:val="left" w:pos="2131"/>
          <w:tab w:val="left" w:pos="4997"/>
          <w:tab w:val="left" w:pos="7037"/>
        </w:tabs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</w:t>
      </w:r>
      <w:r w:rsidR="00DC0AF0">
        <w:rPr>
          <w:rFonts w:ascii="Times New Roman" w:hAnsi="Times New Roman"/>
          <w:b/>
          <w:szCs w:val="24"/>
          <w:lang w:val="bg-BG"/>
        </w:rPr>
        <w:t>КК</w:t>
      </w:r>
    </w:p>
    <w:p w:rsidR="00E833A8" w:rsidRPr="00CE3F40" w:rsidRDefault="00E833A8" w:rsidP="0015257B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15257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15257B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15257B" w:rsidRDefault="0015257B" w:rsidP="0015257B">
      <w:pPr>
        <w:spacing w:line="360" w:lineRule="auto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15257B">
        <w:rPr>
          <w:rFonts w:ascii="Times New Roman" w:hAnsi="Times New Roman"/>
          <w:b/>
          <w:color w:val="000000"/>
          <w:spacing w:val="6"/>
          <w:lang w:val="bg-BG"/>
        </w:rPr>
        <w:t xml:space="preserve"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 </w:t>
      </w:r>
    </w:p>
    <w:p w:rsidR="00451E85" w:rsidRPr="00CE3F40" w:rsidRDefault="00E833A8" w:rsidP="0015257B">
      <w:pPr>
        <w:spacing w:line="360" w:lineRule="auto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15257B">
        <w:rPr>
          <w:rFonts w:ascii="Times New Roman" w:hAnsi="Times New Roman"/>
          <w:b/>
          <w:color w:val="000000"/>
          <w:spacing w:val="6"/>
          <w:szCs w:val="24"/>
          <w:lang w:val="bg-BG"/>
        </w:rPr>
        <w:t>.......</w:t>
      </w: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15257B">
        <w:rPr>
          <w:rFonts w:ascii="Times New Roman" w:hAnsi="Times New Roman"/>
          <w:b/>
          <w:color w:val="000000"/>
          <w:spacing w:val="6"/>
          <w:lang w:val="bg-BG"/>
        </w:rPr>
        <w:t>.................................................................</w:t>
      </w:r>
      <w:r w:rsidR="005A0330" w:rsidRPr="005A0330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6F7947" w:rsidRPr="00E833A8" w:rsidRDefault="006F7947" w:rsidP="0015257B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15257B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Pr="00E833A8" w:rsidRDefault="006F7947" w:rsidP="0015257B">
      <w:pPr>
        <w:spacing w:after="160"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15257B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Pr="00E833A8" w:rsidRDefault="006F7947" w:rsidP="0015257B">
      <w:pPr>
        <w:spacing w:after="160" w:line="360" w:lineRule="auto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15257B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15257B">
      <w:pPr>
        <w:spacing w:after="160" w:line="360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</w:t>
      </w:r>
      <w:r w:rsidR="00CF166C">
        <w:rPr>
          <w:rFonts w:ascii="Times New Roman" w:hAnsi="Times New Roman"/>
          <w:szCs w:val="24"/>
        </w:rPr>
        <w:t>……………………………………..</w:t>
      </w:r>
      <w:r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15257B">
      <w:pPr>
        <w:spacing w:after="160"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CF4393" w:rsidP="0015257B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</w:t>
      </w:r>
      <w:r w:rsidR="00CF166C">
        <w:rPr>
          <w:rFonts w:ascii="Times New Roman" w:hAnsi="Times New Roman"/>
          <w:szCs w:val="24"/>
        </w:rPr>
        <w:t>…………………..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15257B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15257B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15257B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E833A8" w:rsidRPr="006D560B" w:rsidRDefault="00F9120C" w:rsidP="0015257B">
      <w:pPr>
        <w:spacing w:after="120"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4503CB">
        <w:rPr>
          <w:lang w:val="bg-BG"/>
        </w:rPr>
        <w:tab/>
      </w:r>
      <w:r w:rsidR="00E94750" w:rsidRPr="004503CB">
        <w:rPr>
          <w:rFonts w:ascii="Times New Roman" w:hAnsi="Times New Roman"/>
          <w:b/>
          <w:lang w:val="bg-BG"/>
        </w:rPr>
        <w:t>1.</w:t>
      </w:r>
      <w:r w:rsidR="00E94750" w:rsidRPr="004503CB">
        <w:rPr>
          <w:rFonts w:ascii="Times New Roman" w:hAnsi="Times New Roman"/>
          <w:lang w:val="bg-BG"/>
        </w:rPr>
        <w:t xml:space="preserve"> </w:t>
      </w:r>
      <w:r w:rsidRPr="004503CB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4503CB">
        <w:rPr>
          <w:rFonts w:ascii="Times New Roman" w:hAnsi="Times New Roman"/>
          <w:lang w:val="bg-BG"/>
        </w:rPr>
        <w:t>обществената поръчка</w:t>
      </w:r>
      <w:r w:rsidRPr="004503CB">
        <w:rPr>
          <w:rFonts w:ascii="Times New Roman" w:hAnsi="Times New Roman"/>
          <w:lang w:val="bg-BG"/>
        </w:rPr>
        <w:t xml:space="preserve"> </w:t>
      </w:r>
      <w:r w:rsidR="00451E85" w:rsidRPr="004503CB">
        <w:rPr>
          <w:rFonts w:ascii="Times New Roman" w:hAnsi="Times New Roman"/>
          <w:lang w:val="bg-BG"/>
        </w:rPr>
        <w:t xml:space="preserve">с предмет </w:t>
      </w:r>
      <w:r w:rsidR="0015257B" w:rsidRPr="0015257B">
        <w:rPr>
          <w:rFonts w:ascii="Times New Roman" w:hAnsi="Times New Roman"/>
          <w:color w:val="000000"/>
          <w:spacing w:val="6"/>
          <w:lang w:val="bg-BG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</w:t>
      </w:r>
      <w:r w:rsidR="0015257B">
        <w:rPr>
          <w:rFonts w:ascii="Times New Roman" w:hAnsi="Times New Roman"/>
          <w:color w:val="000000"/>
          <w:spacing w:val="6"/>
          <w:szCs w:val="24"/>
          <w:lang w:val="bg-BG"/>
        </w:rPr>
        <w:t>......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15257B">
        <w:rPr>
          <w:rFonts w:ascii="Times New Roman" w:hAnsi="Times New Roman"/>
          <w:color w:val="000000"/>
          <w:spacing w:val="6"/>
          <w:lang w:val="bg-BG"/>
        </w:rPr>
        <w:t>.........................................................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 xml:space="preserve">, документацията, </w:t>
      </w:r>
      <w:r w:rsidR="003E72CB" w:rsidRPr="00CE3F40">
        <w:rPr>
          <w:rFonts w:ascii="Times New Roman" w:hAnsi="Times New Roman"/>
          <w:lang w:val="bg-BG"/>
        </w:rPr>
        <w:lastRenderedPageBreak/>
        <w:t>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B217DE">
        <w:rPr>
          <w:rFonts w:ascii="Times New Roman" w:hAnsi="Times New Roman"/>
          <w:lang w:val="bg-BG"/>
        </w:rPr>
        <w:t>ата спецификация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="004503CB">
        <w:rPr>
          <w:rFonts w:ascii="Times New Roman" w:hAnsi="Times New Roman"/>
          <w:lang w:val="bg-BG"/>
        </w:rPr>
        <w:t xml:space="preserve"> </w:t>
      </w:r>
      <w:r w:rsidR="004503CB" w:rsidRPr="00F345DC">
        <w:rPr>
          <w:rFonts w:ascii="Times New Roman" w:hAnsi="Times New Roman"/>
          <w:lang w:val="bg-BG"/>
        </w:rPr>
        <w:t>и съгласувания и одобрен инвестиционен проект</w:t>
      </w:r>
      <w:r w:rsidR="004465A7">
        <w:rPr>
          <w:rFonts w:ascii="Times New Roman" w:hAnsi="Times New Roman"/>
          <w:lang w:val="bg-BG"/>
        </w:rPr>
        <w:t>, при спазване на професионалните стандарти и изискванията на действащата нормативна уредба</w:t>
      </w:r>
      <w:r w:rsidRPr="00CE3F40">
        <w:rPr>
          <w:rFonts w:ascii="Times New Roman" w:hAnsi="Times New Roman"/>
          <w:lang w:val="bg-BG"/>
        </w:rPr>
        <w:t>.</w:t>
      </w:r>
    </w:p>
    <w:p w:rsidR="00ED1CBF" w:rsidRPr="00F345DC" w:rsidRDefault="00F9120C" w:rsidP="0015257B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iCs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4503CB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4465A7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4465A7">
        <w:rPr>
          <w:rFonts w:ascii="Times New Roman" w:hAnsi="Times New Roman"/>
          <w:b/>
          <w:szCs w:val="24"/>
          <w:lang w:val="bg-BG"/>
        </w:rPr>
        <w:t xml:space="preserve"> з</w:t>
      </w:r>
      <w:r w:rsidRPr="004465A7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4465A7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4465A7" w:rsidRPr="004465A7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4465A7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15257B">
        <w:rPr>
          <w:rFonts w:ascii="Times New Roman" w:hAnsi="Times New Roman"/>
          <w:b/>
          <w:szCs w:val="24"/>
          <w:lang w:val="bg-BG"/>
        </w:rPr>
        <w:t>№ ........</w:t>
      </w:r>
      <w:r w:rsidR="004465A7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700EF2" w:rsidRPr="004465A7">
        <w:rPr>
          <w:rFonts w:ascii="Times New Roman" w:hAnsi="Times New Roman"/>
          <w:b/>
          <w:szCs w:val="24"/>
          <w:lang w:val="bg-BG"/>
        </w:rPr>
        <w:t>е</w:t>
      </w:r>
      <w:r w:rsidR="00E94750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4465A7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4465A7">
        <w:rPr>
          <w:rFonts w:ascii="Times New Roman" w:hAnsi="Times New Roman"/>
          <w:b/>
          <w:szCs w:val="24"/>
          <w:lang w:val="bg-BG"/>
        </w:rPr>
        <w:t>: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4465A7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……)</w:t>
      </w:r>
      <w:r w:rsidR="00E94750" w:rsidRPr="004465A7">
        <w:rPr>
          <w:rStyle w:val="FootnoteReference"/>
          <w:rFonts w:ascii="Times New Roman" w:hAnsi="Times New Roman"/>
          <w:b/>
          <w:szCs w:val="24"/>
          <w:lang w:val="bg-BG"/>
        </w:rPr>
        <w:footnoteReference w:id="3"/>
      </w:r>
      <w:r w:rsidR="0042418C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лева без ДДС</w:t>
      </w:r>
      <w:r w:rsidR="007C3F93">
        <w:rPr>
          <w:rFonts w:ascii="Times New Roman" w:hAnsi="Times New Roman"/>
          <w:b/>
          <w:szCs w:val="24"/>
          <w:lang w:val="bg-BG"/>
        </w:rPr>
        <w:t>,</w:t>
      </w:r>
      <w:r w:rsidR="007C3F93" w:rsidRPr="007C3F93">
        <w:rPr>
          <w:rFonts w:ascii="Times New Roman" w:hAnsi="Times New Roman"/>
          <w:b/>
          <w:szCs w:val="24"/>
          <w:lang w:val="bg-BG"/>
        </w:rPr>
        <w:t xml:space="preserve"> </w:t>
      </w:r>
      <w:r w:rsidR="007C3F93">
        <w:rPr>
          <w:rFonts w:ascii="Times New Roman" w:hAnsi="Times New Roman"/>
          <w:b/>
          <w:szCs w:val="24"/>
          <w:lang w:val="bg-BG"/>
        </w:rPr>
        <w:t xml:space="preserve">съответно </w:t>
      </w:r>
      <w:r w:rsidR="007C3F93" w:rsidRPr="004465A7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7C3F93" w:rsidRPr="004465A7">
        <w:rPr>
          <w:rStyle w:val="FootnoteReference"/>
          <w:rFonts w:ascii="Times New Roman" w:hAnsi="Times New Roman"/>
          <w:b/>
          <w:szCs w:val="24"/>
          <w:lang w:val="bg-BG"/>
        </w:rPr>
        <w:footnoteReference w:id="4"/>
      </w:r>
      <w:r w:rsidR="007C3F93" w:rsidRPr="00E833A8">
        <w:rPr>
          <w:rFonts w:ascii="Times New Roman" w:hAnsi="Times New Roman"/>
          <w:szCs w:val="24"/>
          <w:lang w:val="bg-BG"/>
        </w:rPr>
        <w:t xml:space="preserve"> </w:t>
      </w:r>
      <w:r w:rsidR="007C3F93">
        <w:rPr>
          <w:rFonts w:ascii="Times New Roman" w:hAnsi="Times New Roman"/>
          <w:b/>
          <w:szCs w:val="24"/>
          <w:lang w:val="bg-BG"/>
        </w:rPr>
        <w:t>лева с</w:t>
      </w:r>
      <w:r w:rsidR="007C3F93" w:rsidRPr="004465A7">
        <w:rPr>
          <w:rFonts w:ascii="Times New Roman" w:hAnsi="Times New Roman"/>
          <w:b/>
          <w:szCs w:val="24"/>
          <w:lang w:val="bg-BG"/>
        </w:rPr>
        <w:t xml:space="preserve"> ДДС</w:t>
      </w:r>
      <w:r w:rsidR="007C3F93">
        <w:rPr>
          <w:rFonts w:ascii="Times New Roman" w:hAnsi="Times New Roman"/>
          <w:b/>
          <w:szCs w:val="24"/>
          <w:lang w:val="bg-BG"/>
        </w:rPr>
        <w:t>.</w:t>
      </w:r>
    </w:p>
    <w:p w:rsidR="003E72CB" w:rsidRDefault="003E72CB" w:rsidP="0015257B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F345DC">
        <w:rPr>
          <w:rFonts w:ascii="Times New Roman" w:hAnsi="Times New Roman"/>
          <w:b/>
          <w:szCs w:val="24"/>
          <w:lang w:val="bg-BG"/>
        </w:rPr>
        <w:t>3</w:t>
      </w:r>
      <w:r w:rsidR="00E94750" w:rsidRPr="004503CB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за конкретната обособена част</w:t>
      </w:r>
      <w:r w:rsidR="00F9120C" w:rsidRPr="00E833A8">
        <w:rPr>
          <w:rFonts w:ascii="Times New Roman" w:hAnsi="Times New Roman"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B21CAA" w:rsidRPr="00E833A8" w:rsidRDefault="00B21CAA" w:rsidP="0015257B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776C62" w:rsidRPr="00E833A8" w:rsidRDefault="00776C62" w:rsidP="0015257B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15257B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E833A8">
        <w:rPr>
          <w:rFonts w:ascii="Times New Roman" w:hAnsi="Times New Roman"/>
          <w:i/>
          <w:szCs w:val="24"/>
          <w:lang w:val="bg-BG"/>
        </w:rPr>
        <w:t>обща</w:t>
      </w:r>
      <w:r w:rsidRPr="00E833A8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>
        <w:rPr>
          <w:rFonts w:ascii="Times New Roman" w:hAnsi="Times New Roman"/>
          <w:i/>
          <w:szCs w:val="24"/>
          <w:lang w:val="bg-BG"/>
        </w:rPr>
        <w:t xml:space="preserve">и стойностите на възнаграждението за </w:t>
      </w:r>
      <w:r w:rsidR="000E768B">
        <w:rPr>
          <w:rFonts w:ascii="Times New Roman" w:hAnsi="Times New Roman"/>
          <w:i/>
          <w:szCs w:val="24"/>
          <w:lang w:val="bg-BG"/>
        </w:rPr>
        <w:t>обособена</w:t>
      </w:r>
      <w:r w:rsidR="00ED1CBF">
        <w:rPr>
          <w:rFonts w:ascii="Times New Roman" w:hAnsi="Times New Roman"/>
          <w:i/>
          <w:szCs w:val="24"/>
          <w:lang w:val="bg-BG"/>
        </w:rPr>
        <w:t xml:space="preserve"> позиция </w:t>
      </w:r>
      <w:r w:rsidR="00F345DC">
        <w:rPr>
          <w:rFonts w:ascii="Times New Roman" w:hAnsi="Times New Roman"/>
          <w:i/>
          <w:szCs w:val="24"/>
          <w:lang w:val="bg-BG"/>
        </w:rPr>
        <w:t>№</w:t>
      </w:r>
      <w:r w:rsidR="000D6798">
        <w:rPr>
          <w:rFonts w:ascii="Times New Roman" w:hAnsi="Times New Roman"/>
          <w:i/>
          <w:szCs w:val="24"/>
          <w:lang w:val="bg-BG"/>
        </w:rPr>
        <w:t xml:space="preserve"> .........</w:t>
      </w:r>
      <w:r w:rsidR="00F345DC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i/>
          <w:szCs w:val="24"/>
          <w:lang w:val="bg-BG"/>
        </w:rPr>
        <w:t xml:space="preserve">не </w:t>
      </w:r>
      <w:r w:rsidRPr="00F345DC">
        <w:rPr>
          <w:rFonts w:ascii="Times New Roman" w:hAnsi="Times New Roman"/>
          <w:i/>
          <w:szCs w:val="24"/>
          <w:lang w:val="bg-BG"/>
        </w:rPr>
        <w:t xml:space="preserve">може да </w:t>
      </w:r>
      <w:r w:rsidR="00B21CAA" w:rsidRPr="00F345DC">
        <w:rPr>
          <w:rFonts w:ascii="Times New Roman" w:hAnsi="Times New Roman"/>
          <w:i/>
          <w:szCs w:val="24"/>
          <w:lang w:val="bg-BG"/>
        </w:rPr>
        <w:t>надвишава</w:t>
      </w:r>
      <w:r w:rsidR="00ED1CBF" w:rsidRPr="00F345DC">
        <w:rPr>
          <w:rFonts w:ascii="Times New Roman" w:hAnsi="Times New Roman"/>
          <w:i/>
          <w:szCs w:val="24"/>
          <w:lang w:val="bg-BG"/>
        </w:rPr>
        <w:t>т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 w:rsidRPr="00F345DC">
        <w:rPr>
          <w:rFonts w:ascii="Times New Roman" w:hAnsi="Times New Roman"/>
          <w:i/>
          <w:szCs w:val="24"/>
          <w:lang w:val="bg-BG"/>
        </w:rPr>
        <w:t>ите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F345DC">
        <w:rPr>
          <w:rFonts w:ascii="Times New Roman" w:hAnsi="Times New Roman"/>
          <w:i/>
          <w:szCs w:val="24"/>
          <w:lang w:val="bg-BG"/>
        </w:rPr>
        <w:t>и за съответната обособена позиция, посочени в документацията за Обществената поръчка</w:t>
      </w:r>
      <w:r w:rsidR="00B13892" w:rsidRPr="00F345DC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F345DC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15257B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15257B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</w:t>
      </w:r>
      <w:r w:rsidR="007C3F93">
        <w:rPr>
          <w:rFonts w:ascii="Times New Roman" w:hAnsi="Times New Roman"/>
          <w:i/>
          <w:szCs w:val="24"/>
          <w:lang w:val="bg-BG"/>
        </w:rPr>
        <w:t>ичната запетая</w:t>
      </w:r>
      <w:r w:rsidRPr="00E833A8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435070">
        <w:rPr>
          <w:rFonts w:ascii="Times New Roman" w:hAnsi="Times New Roman"/>
          <w:i/>
          <w:szCs w:val="24"/>
        </w:rPr>
        <w:t>.</w:t>
      </w:r>
    </w:p>
    <w:p w:rsidR="0042418C" w:rsidRPr="00E833A8" w:rsidRDefault="0042418C" w:rsidP="0015257B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  <w:gridCol w:w="4536"/>
      </w:tblGrid>
      <w:tr w:rsidR="0042418C" w:rsidRPr="00E833A8" w:rsidTr="0015257B">
        <w:trPr>
          <w:trHeight w:val="341"/>
        </w:trPr>
        <w:tc>
          <w:tcPr>
            <w:tcW w:w="4961" w:type="dxa"/>
          </w:tcPr>
          <w:p w:rsidR="0042418C" w:rsidRPr="00435070" w:rsidRDefault="0042418C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536" w:type="dxa"/>
          </w:tcPr>
          <w:p w:rsidR="0042418C" w:rsidRPr="00E833A8" w:rsidRDefault="0042418C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700EF2" w:rsidRPr="00E833A8">
              <w:rPr>
                <w:rFonts w:ascii="Times New Roman" w:hAnsi="Times New Roman"/>
                <w:sz w:val="24"/>
                <w:szCs w:val="24"/>
                <w:lang w:val="bg-BG"/>
              </w:rPr>
              <w:t>201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15257B">
        <w:tc>
          <w:tcPr>
            <w:tcW w:w="4961" w:type="dxa"/>
          </w:tcPr>
          <w:p w:rsidR="0042418C" w:rsidRPr="00435070" w:rsidRDefault="006D560B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536" w:type="dxa"/>
          </w:tcPr>
          <w:p w:rsidR="0042418C" w:rsidRPr="00E833A8" w:rsidRDefault="0042418C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............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</w:tr>
      <w:tr w:rsidR="0042418C" w:rsidRPr="00E833A8" w:rsidTr="0015257B">
        <w:tc>
          <w:tcPr>
            <w:tcW w:w="4961" w:type="dxa"/>
          </w:tcPr>
          <w:p w:rsidR="0042418C" w:rsidRPr="00435070" w:rsidRDefault="0042418C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536" w:type="dxa"/>
          </w:tcPr>
          <w:p w:rsidR="0042418C" w:rsidRPr="006D560B" w:rsidRDefault="0042418C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………..</w:t>
            </w:r>
          </w:p>
        </w:tc>
      </w:tr>
      <w:tr w:rsidR="00D818F8" w:rsidRPr="00E833A8" w:rsidTr="0015257B">
        <w:tc>
          <w:tcPr>
            <w:tcW w:w="4961" w:type="dxa"/>
          </w:tcPr>
          <w:p w:rsidR="00D818F8" w:rsidRPr="00435070" w:rsidRDefault="00D818F8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</w:p>
        </w:tc>
        <w:tc>
          <w:tcPr>
            <w:tcW w:w="4536" w:type="dxa"/>
          </w:tcPr>
          <w:p w:rsidR="008414DA" w:rsidRPr="00E833A8" w:rsidRDefault="00D818F8" w:rsidP="001525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 w:rsidR="0015257B">
              <w:rPr>
                <w:rFonts w:ascii="Times New Roman" w:hAnsi="Times New Roman"/>
                <w:sz w:val="24"/>
                <w:szCs w:val="24"/>
                <w:lang w:val="bg-BG"/>
              </w:rPr>
              <w:t>.....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……………………..</w:t>
            </w:r>
          </w:p>
        </w:tc>
      </w:tr>
    </w:tbl>
    <w:p w:rsidR="006D560B" w:rsidRPr="006D560B" w:rsidRDefault="006D560B" w:rsidP="0015257B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6D560B" w:rsidRPr="006D560B" w:rsidSect="00E833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4B" w:rsidRDefault="00556A4B" w:rsidP="00EB164F">
      <w:r>
        <w:separator/>
      </w:r>
    </w:p>
  </w:endnote>
  <w:endnote w:type="continuationSeparator" w:id="0">
    <w:p w:rsidR="00556A4B" w:rsidRDefault="00556A4B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CE" w:rsidRDefault="00CE72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:rsidR="00EB164F" w:rsidRPr="00632055" w:rsidRDefault="00821A63">
        <w:pPr>
          <w:pStyle w:val="Footer"/>
          <w:jc w:val="right"/>
          <w:rPr>
            <w:rFonts w:ascii="Times New Roman" w:hAnsi="Times New Roman"/>
            <w:szCs w:val="24"/>
          </w:rPr>
        </w:pPr>
        <w:r w:rsidRPr="00632055">
          <w:rPr>
            <w:rFonts w:ascii="Times New Roman" w:hAnsi="Times New Roman"/>
            <w:szCs w:val="24"/>
          </w:rPr>
          <w:fldChar w:fldCharType="begin"/>
        </w:r>
        <w:r w:rsidR="00EB164F" w:rsidRPr="00632055">
          <w:rPr>
            <w:rFonts w:ascii="Times New Roman" w:hAnsi="Times New Roman"/>
            <w:szCs w:val="24"/>
          </w:rPr>
          <w:instrText xml:space="preserve"> PAGE   \* MERGEFORMAT </w:instrText>
        </w:r>
        <w:r w:rsidRPr="00632055">
          <w:rPr>
            <w:rFonts w:ascii="Times New Roman" w:hAnsi="Times New Roman"/>
            <w:szCs w:val="24"/>
          </w:rPr>
          <w:fldChar w:fldCharType="separate"/>
        </w:r>
        <w:r w:rsidR="00CE72CE">
          <w:rPr>
            <w:rFonts w:ascii="Times New Roman" w:hAnsi="Times New Roman"/>
            <w:noProof/>
            <w:szCs w:val="24"/>
          </w:rPr>
          <w:t>1</w:t>
        </w:r>
        <w:r w:rsidRPr="0063205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CE" w:rsidRDefault="00CE7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4B" w:rsidRDefault="00556A4B" w:rsidP="00EB164F">
      <w:r>
        <w:separator/>
      </w:r>
    </w:p>
  </w:footnote>
  <w:footnote w:type="continuationSeparator" w:id="0">
    <w:p w:rsidR="00556A4B" w:rsidRDefault="00556A4B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4">
    <w:p w:rsidR="007C3F93" w:rsidRPr="00E833A8" w:rsidRDefault="007C3F93" w:rsidP="007C3F9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5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CE" w:rsidRDefault="00CE72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Pr="00E833A8" w:rsidRDefault="0015257B" w:rsidP="0015257B">
    <w:pPr>
      <w:jc w:val="right"/>
      <w:rPr>
        <w:rFonts w:ascii="Times New Roman" w:hAnsi="Times New Roman"/>
        <w:b/>
        <w:color w:val="000000"/>
        <w:spacing w:val="3"/>
        <w:szCs w:val="24"/>
        <w:lang w:val="bg-BG"/>
      </w:rPr>
    </w:pPr>
    <w:r w:rsidRPr="00E833A8">
      <w:rPr>
        <w:rFonts w:ascii="Times New Roman" w:hAnsi="Times New Roman"/>
        <w:b/>
        <w:i/>
        <w:color w:val="000000"/>
        <w:spacing w:val="3"/>
        <w:szCs w:val="24"/>
        <w:lang w:val="bg-BG"/>
      </w:rPr>
      <w:t xml:space="preserve">Образец </w:t>
    </w:r>
    <w:r w:rsidRPr="00E833A8">
      <w:rPr>
        <w:rFonts w:ascii="Times New Roman" w:hAnsi="Times New Roman"/>
        <w:b/>
        <w:color w:val="000000"/>
        <w:spacing w:val="3"/>
        <w:szCs w:val="24"/>
        <w:lang w:val="bg-BG"/>
      </w:rPr>
      <w:t xml:space="preserve">- </w:t>
    </w:r>
    <w:r w:rsidRPr="00E833A8">
      <w:rPr>
        <w:rFonts w:ascii="Times New Roman" w:hAnsi="Times New Roman"/>
        <w:b/>
        <w:i/>
        <w:color w:val="000000"/>
        <w:spacing w:val="3"/>
        <w:szCs w:val="24"/>
        <w:lang w:val="bg-BG"/>
      </w:rPr>
      <w:t xml:space="preserve">Приложение № </w:t>
    </w:r>
    <w:r w:rsidR="00CE72CE">
      <w:rPr>
        <w:rFonts w:ascii="Times New Roman" w:hAnsi="Times New Roman"/>
        <w:b/>
        <w:i/>
        <w:color w:val="000000"/>
        <w:spacing w:val="3"/>
        <w:szCs w:val="24"/>
      </w:rPr>
      <w:t>4</w:t>
    </w:r>
    <w:bookmarkStart w:id="0" w:name="_GoBack"/>
    <w:bookmarkEnd w:id="0"/>
    <w:r w:rsidRPr="00E833A8">
      <w:rPr>
        <w:rFonts w:ascii="Times New Roman" w:hAnsi="Times New Roman"/>
        <w:b/>
        <w:i/>
        <w:color w:val="000000"/>
        <w:spacing w:val="3"/>
        <w:szCs w:val="24"/>
        <w:lang w:val="bg-BG"/>
      </w:rPr>
      <w:t>.</w:t>
    </w:r>
    <w:r>
      <w:rPr>
        <w:rFonts w:ascii="Times New Roman" w:hAnsi="Times New Roman"/>
        <w:b/>
        <w:i/>
        <w:color w:val="000000"/>
        <w:spacing w:val="3"/>
        <w:szCs w:val="24"/>
        <w:lang w:val="bg-BG"/>
      </w:rPr>
      <w:t>2</w:t>
    </w:r>
  </w:p>
  <w:p w:rsidR="0015257B" w:rsidRDefault="001525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CE" w:rsidRDefault="00CE7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D6798"/>
    <w:rsid w:val="000E768B"/>
    <w:rsid w:val="001108CD"/>
    <w:rsid w:val="0014049A"/>
    <w:rsid w:val="0015257B"/>
    <w:rsid w:val="001A1A52"/>
    <w:rsid w:val="001A59CF"/>
    <w:rsid w:val="001B15F4"/>
    <w:rsid w:val="001B4D75"/>
    <w:rsid w:val="001C533B"/>
    <w:rsid w:val="001C7324"/>
    <w:rsid w:val="0020053E"/>
    <w:rsid w:val="00222174"/>
    <w:rsid w:val="002478FA"/>
    <w:rsid w:val="0029333D"/>
    <w:rsid w:val="002A0F93"/>
    <w:rsid w:val="002C324A"/>
    <w:rsid w:val="002D56A4"/>
    <w:rsid w:val="002E0264"/>
    <w:rsid w:val="002E3B43"/>
    <w:rsid w:val="003332BE"/>
    <w:rsid w:val="003941D8"/>
    <w:rsid w:val="003A7B43"/>
    <w:rsid w:val="003B2156"/>
    <w:rsid w:val="003D1908"/>
    <w:rsid w:val="003E72CB"/>
    <w:rsid w:val="003F1A9C"/>
    <w:rsid w:val="004001B3"/>
    <w:rsid w:val="004229EA"/>
    <w:rsid w:val="0042418C"/>
    <w:rsid w:val="00435070"/>
    <w:rsid w:val="004465A7"/>
    <w:rsid w:val="004503CB"/>
    <w:rsid w:val="00451E85"/>
    <w:rsid w:val="004A0263"/>
    <w:rsid w:val="004A7E76"/>
    <w:rsid w:val="004C5ACF"/>
    <w:rsid w:val="004E34C4"/>
    <w:rsid w:val="004E3A2E"/>
    <w:rsid w:val="00551461"/>
    <w:rsid w:val="0055558C"/>
    <w:rsid w:val="00556A4B"/>
    <w:rsid w:val="0057006B"/>
    <w:rsid w:val="0057226B"/>
    <w:rsid w:val="005A0330"/>
    <w:rsid w:val="005A1C6E"/>
    <w:rsid w:val="005B706B"/>
    <w:rsid w:val="005C6069"/>
    <w:rsid w:val="005E20CA"/>
    <w:rsid w:val="005E7ED9"/>
    <w:rsid w:val="00632055"/>
    <w:rsid w:val="00640166"/>
    <w:rsid w:val="00651C52"/>
    <w:rsid w:val="00651C82"/>
    <w:rsid w:val="00651FB0"/>
    <w:rsid w:val="0068594E"/>
    <w:rsid w:val="00685D0C"/>
    <w:rsid w:val="006B5F25"/>
    <w:rsid w:val="006D560B"/>
    <w:rsid w:val="006F7947"/>
    <w:rsid w:val="00700EF2"/>
    <w:rsid w:val="0073333B"/>
    <w:rsid w:val="00765E35"/>
    <w:rsid w:val="00776C62"/>
    <w:rsid w:val="007B4435"/>
    <w:rsid w:val="007B6C6F"/>
    <w:rsid w:val="007C3F93"/>
    <w:rsid w:val="007E1DB2"/>
    <w:rsid w:val="0080489E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7FEE"/>
    <w:rsid w:val="008F698F"/>
    <w:rsid w:val="00917F87"/>
    <w:rsid w:val="00934162"/>
    <w:rsid w:val="009709A1"/>
    <w:rsid w:val="00996B45"/>
    <w:rsid w:val="009A6671"/>
    <w:rsid w:val="009C245E"/>
    <w:rsid w:val="00A40712"/>
    <w:rsid w:val="00A74978"/>
    <w:rsid w:val="00A7527E"/>
    <w:rsid w:val="00A93DF3"/>
    <w:rsid w:val="00AC1E6D"/>
    <w:rsid w:val="00AC2165"/>
    <w:rsid w:val="00AC4D28"/>
    <w:rsid w:val="00AD6FFB"/>
    <w:rsid w:val="00AF069C"/>
    <w:rsid w:val="00B13892"/>
    <w:rsid w:val="00B15350"/>
    <w:rsid w:val="00B217DE"/>
    <w:rsid w:val="00B21CAA"/>
    <w:rsid w:val="00B8311F"/>
    <w:rsid w:val="00B850E7"/>
    <w:rsid w:val="00BB2EAE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E72CE"/>
    <w:rsid w:val="00CF166C"/>
    <w:rsid w:val="00CF4393"/>
    <w:rsid w:val="00CF7DBD"/>
    <w:rsid w:val="00D818F8"/>
    <w:rsid w:val="00D90C37"/>
    <w:rsid w:val="00DB4632"/>
    <w:rsid w:val="00DC0AF0"/>
    <w:rsid w:val="00DD0F57"/>
    <w:rsid w:val="00E833A8"/>
    <w:rsid w:val="00E94750"/>
    <w:rsid w:val="00E94CF4"/>
    <w:rsid w:val="00EA64A6"/>
    <w:rsid w:val="00EA72E3"/>
    <w:rsid w:val="00EB164F"/>
    <w:rsid w:val="00EC0A46"/>
    <w:rsid w:val="00ED1CBF"/>
    <w:rsid w:val="00EE7C45"/>
    <w:rsid w:val="00EF4EC3"/>
    <w:rsid w:val="00F054ED"/>
    <w:rsid w:val="00F345DC"/>
    <w:rsid w:val="00F77E51"/>
    <w:rsid w:val="00F9120C"/>
    <w:rsid w:val="00FA4357"/>
    <w:rsid w:val="00FB4A27"/>
    <w:rsid w:val="00FC45AE"/>
    <w:rsid w:val="00FD3F4C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68C36-A939-4D9C-8120-43724CB7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2018-03-26T06:56:00Z</dcterms:modified>
</cp:coreProperties>
</file>